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AAAA7" w14:textId="7EDE4F00" w:rsidR="009B75EB" w:rsidRPr="007B4B20" w:rsidRDefault="009B75EB" w:rsidP="009B75EB">
      <w:pPr>
        <w:jc w:val="center"/>
        <w:rPr>
          <w:rFonts w:ascii="Arial" w:hAnsi="Arial" w:cs="Arial"/>
          <w:b/>
          <w:bCs/>
          <w:sz w:val="24"/>
          <w:szCs w:val="24"/>
        </w:rPr>
      </w:pPr>
      <w:r w:rsidRPr="007B4B20">
        <w:rPr>
          <w:rFonts w:ascii="Arial" w:hAnsi="Arial" w:cs="Arial"/>
          <w:b/>
          <w:bCs/>
          <w:sz w:val="24"/>
          <w:szCs w:val="24"/>
        </w:rPr>
        <w:t>LANYBYDDER COMMUNITY COUNCIL</w:t>
      </w:r>
    </w:p>
    <w:p w14:paraId="31EC0DC3" w14:textId="300CD5DD" w:rsidR="00D73631" w:rsidRDefault="005F5FB8" w:rsidP="00D73631">
      <w:pPr>
        <w:jc w:val="center"/>
        <w:rPr>
          <w:rFonts w:ascii="Arial" w:eastAsia="Times New Roman" w:hAnsi="Arial" w:cs="Arial"/>
          <w:b/>
          <w:sz w:val="28"/>
          <w:szCs w:val="28"/>
        </w:rPr>
      </w:pPr>
      <w:r w:rsidRPr="007B4B20">
        <w:rPr>
          <w:rFonts w:ascii="Arial" w:hAnsi="Arial" w:cs="Arial"/>
          <w:b/>
          <w:bCs/>
          <w:sz w:val="24"/>
          <w:szCs w:val="24"/>
        </w:rPr>
        <w:t>FINANCIAL REGULATIONS</w:t>
      </w:r>
    </w:p>
    <w:p w14:paraId="4AD250F4" w14:textId="0C2992A9" w:rsidR="009B75EB" w:rsidRDefault="00B26C26" w:rsidP="00D73631">
      <w:pPr>
        <w:jc w:val="center"/>
        <w:rPr>
          <w:rFonts w:ascii="Arial" w:eastAsia="Times New Roman" w:hAnsi="Arial" w:cs="Arial"/>
          <w:b/>
          <w:sz w:val="28"/>
          <w:szCs w:val="28"/>
        </w:rPr>
      </w:pPr>
      <w:r w:rsidRPr="00B26C26">
        <w:rPr>
          <w:rFonts w:ascii="Arial" w:eastAsia="Times New Roman" w:hAnsi="Arial" w:cs="Arial"/>
          <w:b/>
          <w:sz w:val="28"/>
          <w:szCs w:val="28"/>
        </w:rPr>
        <w:t>Approved on the 13 July 2026 Community Council meeting</w:t>
      </w:r>
    </w:p>
    <w:p w14:paraId="6BA3F566" w14:textId="77777777" w:rsidR="00D73631" w:rsidRDefault="00D73631" w:rsidP="00D73631">
      <w:pPr>
        <w:jc w:val="center"/>
        <w:rPr>
          <w:rFonts w:ascii="Arial" w:hAnsi="Arial" w:cs="Arial"/>
          <w:b/>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7467BD33"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234E7B13" w14:textId="4D3569E1" w:rsidR="00D2429D"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229391118" w:history="1">
            <w:r w:rsidR="00D2429D" w:rsidRPr="001F6ED2">
              <w:rPr>
                <w:rStyle w:val="Hyperlink"/>
                <w:rFonts w:ascii="Arial" w:hAnsi="Arial" w:cs="Arial"/>
                <w:noProof/>
              </w:rPr>
              <w:t>1.</w:t>
            </w:r>
            <w:r w:rsidR="00D2429D">
              <w:rPr>
                <w:rFonts w:eastAsiaTheme="minorEastAsia"/>
                <w:noProof/>
                <w:kern w:val="2"/>
                <w:sz w:val="24"/>
                <w:szCs w:val="24"/>
                <w:lang w:eastAsia="en-GB"/>
                <w14:ligatures w14:val="standardContextual"/>
              </w:rPr>
              <w:tab/>
            </w:r>
            <w:r w:rsidR="00D2429D" w:rsidRPr="001F6ED2">
              <w:rPr>
                <w:rStyle w:val="Hyperlink"/>
                <w:rFonts w:ascii="Arial" w:hAnsi="Arial" w:cs="Arial"/>
                <w:noProof/>
              </w:rPr>
              <w:t>General</w:t>
            </w:r>
            <w:r w:rsidR="00D2429D">
              <w:rPr>
                <w:noProof/>
                <w:webHidden/>
              </w:rPr>
              <w:tab/>
            </w:r>
            <w:r w:rsidR="00D2429D">
              <w:rPr>
                <w:noProof/>
                <w:webHidden/>
              </w:rPr>
              <w:fldChar w:fldCharType="begin"/>
            </w:r>
            <w:r w:rsidR="00D2429D">
              <w:rPr>
                <w:noProof/>
                <w:webHidden/>
              </w:rPr>
              <w:instrText xml:space="preserve"> PAGEREF _Toc229391118 \h </w:instrText>
            </w:r>
            <w:r w:rsidR="00D2429D">
              <w:rPr>
                <w:noProof/>
                <w:webHidden/>
              </w:rPr>
            </w:r>
            <w:r w:rsidR="00D2429D">
              <w:rPr>
                <w:noProof/>
                <w:webHidden/>
              </w:rPr>
              <w:fldChar w:fldCharType="separate"/>
            </w:r>
            <w:r w:rsidR="00D2429D">
              <w:rPr>
                <w:noProof/>
                <w:webHidden/>
              </w:rPr>
              <w:t>6</w:t>
            </w:r>
            <w:r w:rsidR="00D2429D">
              <w:rPr>
                <w:noProof/>
                <w:webHidden/>
              </w:rPr>
              <w:fldChar w:fldCharType="end"/>
            </w:r>
          </w:hyperlink>
        </w:p>
        <w:p w14:paraId="14D44AAB" w14:textId="4ABFE9A6" w:rsidR="00D2429D" w:rsidRDefault="00D2429D">
          <w:pPr>
            <w:pStyle w:val="TOC1"/>
            <w:rPr>
              <w:rFonts w:eastAsiaTheme="minorEastAsia"/>
              <w:noProof/>
              <w:kern w:val="2"/>
              <w:sz w:val="24"/>
              <w:szCs w:val="24"/>
              <w:lang w:eastAsia="en-GB"/>
              <w14:ligatures w14:val="standardContextual"/>
            </w:rPr>
          </w:pPr>
          <w:hyperlink w:anchor="_Toc229391119" w:history="1">
            <w:r w:rsidRPr="001F6ED2">
              <w:rPr>
                <w:rStyle w:val="Hyperlink"/>
                <w:rFonts w:ascii="Arial" w:hAnsi="Arial" w:cs="Arial"/>
                <w:noProof/>
              </w:rPr>
              <w:t>2.</w:t>
            </w:r>
            <w:r>
              <w:rPr>
                <w:rFonts w:eastAsiaTheme="minorEastAsia"/>
                <w:noProof/>
                <w:kern w:val="2"/>
                <w:sz w:val="24"/>
                <w:szCs w:val="24"/>
                <w:lang w:eastAsia="en-GB"/>
                <w14:ligatures w14:val="standardContextual"/>
              </w:rPr>
              <w:tab/>
            </w:r>
            <w:r w:rsidRPr="001F6ED2">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_Toc229391119 \h </w:instrText>
            </w:r>
            <w:r>
              <w:rPr>
                <w:noProof/>
                <w:webHidden/>
              </w:rPr>
            </w:r>
            <w:r>
              <w:rPr>
                <w:noProof/>
                <w:webHidden/>
              </w:rPr>
              <w:fldChar w:fldCharType="separate"/>
            </w:r>
            <w:r>
              <w:rPr>
                <w:noProof/>
                <w:webHidden/>
              </w:rPr>
              <w:t>7</w:t>
            </w:r>
            <w:r>
              <w:rPr>
                <w:noProof/>
                <w:webHidden/>
              </w:rPr>
              <w:fldChar w:fldCharType="end"/>
            </w:r>
          </w:hyperlink>
        </w:p>
        <w:p w14:paraId="2F412F87" w14:textId="4B435B83" w:rsidR="00D2429D" w:rsidRDefault="00D2429D">
          <w:pPr>
            <w:pStyle w:val="TOC1"/>
            <w:rPr>
              <w:rFonts w:eastAsiaTheme="minorEastAsia"/>
              <w:noProof/>
              <w:kern w:val="2"/>
              <w:sz w:val="24"/>
              <w:szCs w:val="24"/>
              <w:lang w:eastAsia="en-GB"/>
              <w14:ligatures w14:val="standardContextual"/>
            </w:rPr>
          </w:pPr>
          <w:hyperlink w:anchor="_Toc229391120" w:history="1">
            <w:r w:rsidRPr="001F6ED2">
              <w:rPr>
                <w:rStyle w:val="Hyperlink"/>
                <w:rFonts w:ascii="Arial" w:hAnsi="Arial" w:cs="Arial"/>
                <w:noProof/>
              </w:rPr>
              <w:t>3.</w:t>
            </w:r>
            <w:r>
              <w:rPr>
                <w:rFonts w:eastAsiaTheme="minorEastAsia"/>
                <w:noProof/>
                <w:kern w:val="2"/>
                <w:sz w:val="24"/>
                <w:szCs w:val="24"/>
                <w:lang w:eastAsia="en-GB"/>
                <w14:ligatures w14:val="standardContextual"/>
              </w:rPr>
              <w:tab/>
            </w:r>
            <w:r w:rsidRPr="001F6ED2">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_Toc229391120 \h </w:instrText>
            </w:r>
            <w:r>
              <w:rPr>
                <w:noProof/>
                <w:webHidden/>
              </w:rPr>
            </w:r>
            <w:r>
              <w:rPr>
                <w:noProof/>
                <w:webHidden/>
              </w:rPr>
              <w:fldChar w:fldCharType="separate"/>
            </w:r>
            <w:r>
              <w:rPr>
                <w:noProof/>
                <w:webHidden/>
              </w:rPr>
              <w:t>8</w:t>
            </w:r>
            <w:r>
              <w:rPr>
                <w:noProof/>
                <w:webHidden/>
              </w:rPr>
              <w:fldChar w:fldCharType="end"/>
            </w:r>
          </w:hyperlink>
        </w:p>
        <w:p w14:paraId="72C92ABA" w14:textId="029EA8B6" w:rsidR="00D2429D" w:rsidRDefault="00D2429D">
          <w:pPr>
            <w:pStyle w:val="TOC1"/>
            <w:rPr>
              <w:rFonts w:eastAsiaTheme="minorEastAsia"/>
              <w:noProof/>
              <w:kern w:val="2"/>
              <w:sz w:val="24"/>
              <w:szCs w:val="24"/>
              <w:lang w:eastAsia="en-GB"/>
              <w14:ligatures w14:val="standardContextual"/>
            </w:rPr>
          </w:pPr>
          <w:hyperlink w:anchor="_Toc229391121" w:history="1">
            <w:r w:rsidRPr="001F6ED2">
              <w:rPr>
                <w:rStyle w:val="Hyperlink"/>
                <w:rFonts w:ascii="Arial" w:hAnsi="Arial" w:cs="Arial"/>
                <w:noProof/>
              </w:rPr>
              <w:t>4.</w:t>
            </w:r>
            <w:r>
              <w:rPr>
                <w:rFonts w:eastAsiaTheme="minorEastAsia"/>
                <w:noProof/>
                <w:kern w:val="2"/>
                <w:sz w:val="24"/>
                <w:szCs w:val="24"/>
                <w:lang w:eastAsia="en-GB"/>
                <w14:ligatures w14:val="standardContextual"/>
              </w:rPr>
              <w:tab/>
            </w:r>
            <w:r w:rsidRPr="001F6ED2">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_Toc229391121 \h </w:instrText>
            </w:r>
            <w:r>
              <w:rPr>
                <w:noProof/>
                <w:webHidden/>
              </w:rPr>
            </w:r>
            <w:r>
              <w:rPr>
                <w:noProof/>
                <w:webHidden/>
              </w:rPr>
              <w:fldChar w:fldCharType="separate"/>
            </w:r>
            <w:r>
              <w:rPr>
                <w:noProof/>
                <w:webHidden/>
              </w:rPr>
              <w:t>9</w:t>
            </w:r>
            <w:r>
              <w:rPr>
                <w:noProof/>
                <w:webHidden/>
              </w:rPr>
              <w:fldChar w:fldCharType="end"/>
            </w:r>
          </w:hyperlink>
        </w:p>
        <w:p w14:paraId="2A7915DC" w14:textId="6E3F0CA7" w:rsidR="00D2429D" w:rsidRDefault="00D2429D">
          <w:pPr>
            <w:pStyle w:val="TOC1"/>
            <w:rPr>
              <w:rFonts w:eastAsiaTheme="minorEastAsia"/>
              <w:noProof/>
              <w:kern w:val="2"/>
              <w:sz w:val="24"/>
              <w:szCs w:val="24"/>
              <w:lang w:eastAsia="en-GB"/>
              <w14:ligatures w14:val="standardContextual"/>
            </w:rPr>
          </w:pPr>
          <w:hyperlink w:anchor="_Toc229391122" w:history="1">
            <w:r w:rsidRPr="001F6ED2">
              <w:rPr>
                <w:rStyle w:val="Hyperlink"/>
                <w:rFonts w:ascii="Arial" w:hAnsi="Arial" w:cs="Arial"/>
                <w:noProof/>
              </w:rPr>
              <w:t>5.</w:t>
            </w:r>
            <w:r>
              <w:rPr>
                <w:rFonts w:eastAsiaTheme="minorEastAsia"/>
                <w:noProof/>
                <w:kern w:val="2"/>
                <w:sz w:val="24"/>
                <w:szCs w:val="24"/>
                <w:lang w:eastAsia="en-GB"/>
                <w14:ligatures w14:val="standardContextual"/>
              </w:rPr>
              <w:tab/>
            </w:r>
            <w:r w:rsidRPr="001F6ED2">
              <w:rPr>
                <w:rStyle w:val="Hyperlink"/>
                <w:rFonts w:ascii="Arial" w:hAnsi="Arial" w:cs="Arial"/>
                <w:noProof/>
              </w:rPr>
              <w:t>Procurement</w:t>
            </w:r>
            <w:r>
              <w:rPr>
                <w:noProof/>
                <w:webHidden/>
              </w:rPr>
              <w:tab/>
            </w:r>
            <w:r>
              <w:rPr>
                <w:noProof/>
                <w:webHidden/>
              </w:rPr>
              <w:fldChar w:fldCharType="begin"/>
            </w:r>
            <w:r>
              <w:rPr>
                <w:noProof/>
                <w:webHidden/>
              </w:rPr>
              <w:instrText xml:space="preserve"> PAGEREF _Toc229391122 \h </w:instrText>
            </w:r>
            <w:r>
              <w:rPr>
                <w:noProof/>
                <w:webHidden/>
              </w:rPr>
            </w:r>
            <w:r>
              <w:rPr>
                <w:noProof/>
                <w:webHidden/>
              </w:rPr>
              <w:fldChar w:fldCharType="separate"/>
            </w:r>
            <w:r>
              <w:rPr>
                <w:noProof/>
                <w:webHidden/>
              </w:rPr>
              <w:t>10</w:t>
            </w:r>
            <w:r>
              <w:rPr>
                <w:noProof/>
                <w:webHidden/>
              </w:rPr>
              <w:fldChar w:fldCharType="end"/>
            </w:r>
          </w:hyperlink>
        </w:p>
        <w:p w14:paraId="02486F2B" w14:textId="2956582E" w:rsidR="00D2429D" w:rsidRDefault="00D2429D">
          <w:pPr>
            <w:pStyle w:val="TOC1"/>
            <w:rPr>
              <w:rFonts w:eastAsiaTheme="minorEastAsia"/>
              <w:noProof/>
              <w:kern w:val="2"/>
              <w:sz w:val="24"/>
              <w:szCs w:val="24"/>
              <w:lang w:eastAsia="en-GB"/>
              <w14:ligatures w14:val="standardContextual"/>
            </w:rPr>
          </w:pPr>
          <w:hyperlink w:anchor="_Toc229391123" w:history="1">
            <w:r w:rsidRPr="001F6ED2">
              <w:rPr>
                <w:rStyle w:val="Hyperlink"/>
                <w:rFonts w:ascii="Arial" w:hAnsi="Arial" w:cs="Arial"/>
                <w:noProof/>
              </w:rPr>
              <w:t>6.</w:t>
            </w:r>
            <w:r>
              <w:rPr>
                <w:rFonts w:eastAsiaTheme="minorEastAsia"/>
                <w:noProof/>
                <w:kern w:val="2"/>
                <w:sz w:val="24"/>
                <w:szCs w:val="24"/>
                <w:lang w:eastAsia="en-GB"/>
                <w14:ligatures w14:val="standardContextual"/>
              </w:rPr>
              <w:tab/>
            </w:r>
            <w:r w:rsidRPr="001F6ED2">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_Toc229391123 \h </w:instrText>
            </w:r>
            <w:r>
              <w:rPr>
                <w:noProof/>
                <w:webHidden/>
              </w:rPr>
            </w:r>
            <w:r>
              <w:rPr>
                <w:noProof/>
                <w:webHidden/>
              </w:rPr>
              <w:fldChar w:fldCharType="separate"/>
            </w:r>
            <w:r>
              <w:rPr>
                <w:noProof/>
                <w:webHidden/>
              </w:rPr>
              <w:t>12</w:t>
            </w:r>
            <w:r>
              <w:rPr>
                <w:noProof/>
                <w:webHidden/>
              </w:rPr>
              <w:fldChar w:fldCharType="end"/>
            </w:r>
          </w:hyperlink>
        </w:p>
        <w:p w14:paraId="2FDD7AB8" w14:textId="3A2E3D71" w:rsidR="00D2429D" w:rsidRDefault="00D2429D">
          <w:pPr>
            <w:pStyle w:val="TOC1"/>
            <w:rPr>
              <w:rFonts w:eastAsiaTheme="minorEastAsia"/>
              <w:noProof/>
              <w:kern w:val="2"/>
              <w:sz w:val="24"/>
              <w:szCs w:val="24"/>
              <w:lang w:eastAsia="en-GB"/>
              <w14:ligatures w14:val="standardContextual"/>
            </w:rPr>
          </w:pPr>
          <w:hyperlink w:anchor="_Toc229391124" w:history="1">
            <w:r w:rsidRPr="001F6ED2">
              <w:rPr>
                <w:rStyle w:val="Hyperlink"/>
                <w:rFonts w:ascii="Arial" w:hAnsi="Arial" w:cs="Arial"/>
                <w:noProof/>
              </w:rPr>
              <w:t>7.</w:t>
            </w:r>
            <w:r>
              <w:rPr>
                <w:rFonts w:eastAsiaTheme="minorEastAsia"/>
                <w:noProof/>
                <w:kern w:val="2"/>
                <w:sz w:val="24"/>
                <w:szCs w:val="24"/>
                <w:lang w:eastAsia="en-GB"/>
                <w14:ligatures w14:val="standardContextual"/>
              </w:rPr>
              <w:tab/>
            </w:r>
            <w:r w:rsidRPr="001F6ED2">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_Toc229391124 \h </w:instrText>
            </w:r>
            <w:r>
              <w:rPr>
                <w:noProof/>
                <w:webHidden/>
              </w:rPr>
            </w:r>
            <w:r>
              <w:rPr>
                <w:noProof/>
                <w:webHidden/>
              </w:rPr>
              <w:fldChar w:fldCharType="separate"/>
            </w:r>
            <w:r>
              <w:rPr>
                <w:noProof/>
                <w:webHidden/>
              </w:rPr>
              <w:t>13</w:t>
            </w:r>
            <w:r>
              <w:rPr>
                <w:noProof/>
                <w:webHidden/>
              </w:rPr>
              <w:fldChar w:fldCharType="end"/>
            </w:r>
          </w:hyperlink>
        </w:p>
        <w:p w14:paraId="5EB9C43A" w14:textId="31A3708F" w:rsidR="00D2429D" w:rsidRDefault="00D2429D">
          <w:pPr>
            <w:pStyle w:val="TOC1"/>
            <w:rPr>
              <w:rFonts w:eastAsiaTheme="minorEastAsia"/>
              <w:noProof/>
              <w:kern w:val="2"/>
              <w:sz w:val="24"/>
              <w:szCs w:val="24"/>
              <w:lang w:eastAsia="en-GB"/>
              <w14:ligatures w14:val="standardContextual"/>
            </w:rPr>
          </w:pPr>
          <w:hyperlink w:anchor="_Toc229391125" w:history="1">
            <w:r w:rsidRPr="001F6ED2">
              <w:rPr>
                <w:rStyle w:val="Hyperlink"/>
                <w:rFonts w:ascii="Arial" w:hAnsi="Arial" w:cs="Arial"/>
                <w:noProof/>
              </w:rPr>
              <w:t>8.</w:t>
            </w:r>
            <w:r>
              <w:rPr>
                <w:rFonts w:eastAsiaTheme="minorEastAsia"/>
                <w:noProof/>
                <w:kern w:val="2"/>
                <w:sz w:val="24"/>
                <w:szCs w:val="24"/>
                <w:lang w:eastAsia="en-GB"/>
                <w14:ligatures w14:val="standardContextual"/>
              </w:rPr>
              <w:tab/>
            </w:r>
            <w:r w:rsidRPr="001F6ED2">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_Toc229391125 \h </w:instrText>
            </w:r>
            <w:r>
              <w:rPr>
                <w:noProof/>
                <w:webHidden/>
              </w:rPr>
            </w:r>
            <w:r>
              <w:rPr>
                <w:noProof/>
                <w:webHidden/>
              </w:rPr>
              <w:fldChar w:fldCharType="separate"/>
            </w:r>
            <w:r>
              <w:rPr>
                <w:noProof/>
                <w:webHidden/>
              </w:rPr>
              <w:t>15</w:t>
            </w:r>
            <w:r>
              <w:rPr>
                <w:noProof/>
                <w:webHidden/>
              </w:rPr>
              <w:fldChar w:fldCharType="end"/>
            </w:r>
          </w:hyperlink>
        </w:p>
        <w:p w14:paraId="17A9DEAF" w14:textId="3CE477D1" w:rsidR="00D2429D" w:rsidRDefault="00D2429D">
          <w:pPr>
            <w:pStyle w:val="TOC1"/>
            <w:rPr>
              <w:rFonts w:eastAsiaTheme="minorEastAsia"/>
              <w:noProof/>
              <w:kern w:val="2"/>
              <w:sz w:val="24"/>
              <w:szCs w:val="24"/>
              <w:lang w:eastAsia="en-GB"/>
              <w14:ligatures w14:val="standardContextual"/>
            </w:rPr>
          </w:pPr>
          <w:hyperlink w:anchor="_Toc229391126" w:history="1">
            <w:r w:rsidRPr="001F6ED2">
              <w:rPr>
                <w:rStyle w:val="Hyperlink"/>
                <w:rFonts w:ascii="Arial" w:hAnsi="Arial" w:cs="Arial"/>
                <w:noProof/>
              </w:rPr>
              <w:t>9.</w:t>
            </w:r>
            <w:r>
              <w:rPr>
                <w:rFonts w:eastAsiaTheme="minorEastAsia"/>
                <w:noProof/>
                <w:kern w:val="2"/>
                <w:sz w:val="24"/>
                <w:szCs w:val="24"/>
                <w:lang w:eastAsia="en-GB"/>
                <w14:ligatures w14:val="standardContextual"/>
              </w:rPr>
              <w:tab/>
            </w:r>
            <w:r w:rsidRPr="001F6ED2">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_Toc229391126 \h </w:instrText>
            </w:r>
            <w:r>
              <w:rPr>
                <w:noProof/>
                <w:webHidden/>
              </w:rPr>
            </w:r>
            <w:r>
              <w:rPr>
                <w:noProof/>
                <w:webHidden/>
              </w:rPr>
              <w:fldChar w:fldCharType="separate"/>
            </w:r>
            <w:r>
              <w:rPr>
                <w:noProof/>
                <w:webHidden/>
              </w:rPr>
              <w:t>15</w:t>
            </w:r>
            <w:r>
              <w:rPr>
                <w:noProof/>
                <w:webHidden/>
              </w:rPr>
              <w:fldChar w:fldCharType="end"/>
            </w:r>
          </w:hyperlink>
        </w:p>
        <w:p w14:paraId="6AD08B7B" w14:textId="4EDF6756" w:rsidR="00D2429D" w:rsidRDefault="00D2429D">
          <w:pPr>
            <w:pStyle w:val="TOC1"/>
            <w:rPr>
              <w:rFonts w:eastAsiaTheme="minorEastAsia"/>
              <w:noProof/>
              <w:kern w:val="2"/>
              <w:sz w:val="24"/>
              <w:szCs w:val="24"/>
              <w:lang w:eastAsia="en-GB"/>
              <w14:ligatures w14:val="standardContextual"/>
            </w:rPr>
          </w:pPr>
          <w:hyperlink w:anchor="_Toc229391127" w:history="1">
            <w:r w:rsidRPr="001F6ED2">
              <w:rPr>
                <w:rStyle w:val="Hyperlink"/>
                <w:rFonts w:ascii="Arial" w:hAnsi="Arial" w:cs="Arial"/>
                <w:noProof/>
              </w:rPr>
              <w:t>10.</w:t>
            </w:r>
            <w:r>
              <w:rPr>
                <w:rFonts w:eastAsiaTheme="minorEastAsia"/>
                <w:noProof/>
                <w:kern w:val="2"/>
                <w:sz w:val="24"/>
                <w:szCs w:val="24"/>
                <w:lang w:eastAsia="en-GB"/>
                <w14:ligatures w14:val="standardContextual"/>
              </w:rPr>
              <w:tab/>
            </w:r>
            <w:r w:rsidRPr="001F6ED2">
              <w:rPr>
                <w:rStyle w:val="Hyperlink"/>
                <w:rFonts w:ascii="Arial" w:hAnsi="Arial" w:cs="Arial"/>
                <w:noProof/>
              </w:rPr>
              <w:t>Petty Cash</w:t>
            </w:r>
            <w:r>
              <w:rPr>
                <w:noProof/>
                <w:webHidden/>
              </w:rPr>
              <w:tab/>
            </w:r>
            <w:r>
              <w:rPr>
                <w:noProof/>
                <w:webHidden/>
              </w:rPr>
              <w:fldChar w:fldCharType="begin"/>
            </w:r>
            <w:r>
              <w:rPr>
                <w:noProof/>
                <w:webHidden/>
              </w:rPr>
              <w:instrText xml:space="preserve"> PAGEREF _Toc229391127 \h </w:instrText>
            </w:r>
            <w:r>
              <w:rPr>
                <w:noProof/>
                <w:webHidden/>
              </w:rPr>
            </w:r>
            <w:r>
              <w:rPr>
                <w:noProof/>
                <w:webHidden/>
              </w:rPr>
              <w:fldChar w:fldCharType="separate"/>
            </w:r>
            <w:r>
              <w:rPr>
                <w:noProof/>
                <w:webHidden/>
              </w:rPr>
              <w:t>15</w:t>
            </w:r>
            <w:r>
              <w:rPr>
                <w:noProof/>
                <w:webHidden/>
              </w:rPr>
              <w:fldChar w:fldCharType="end"/>
            </w:r>
          </w:hyperlink>
        </w:p>
        <w:p w14:paraId="5D83D874" w14:textId="7D6E6254" w:rsidR="00D2429D" w:rsidRDefault="00D2429D">
          <w:pPr>
            <w:pStyle w:val="TOC1"/>
            <w:rPr>
              <w:rFonts w:eastAsiaTheme="minorEastAsia"/>
              <w:noProof/>
              <w:kern w:val="2"/>
              <w:sz w:val="24"/>
              <w:szCs w:val="24"/>
              <w:lang w:eastAsia="en-GB"/>
              <w14:ligatures w14:val="standardContextual"/>
            </w:rPr>
          </w:pPr>
          <w:hyperlink w:anchor="_Toc229391128" w:history="1">
            <w:r w:rsidRPr="001F6ED2">
              <w:rPr>
                <w:rStyle w:val="Hyperlink"/>
                <w:rFonts w:ascii="Arial" w:hAnsi="Arial" w:cs="Arial"/>
                <w:bCs/>
                <w:noProof/>
              </w:rPr>
              <w:t>11.</w:t>
            </w:r>
            <w:r>
              <w:rPr>
                <w:rFonts w:eastAsiaTheme="minorEastAsia"/>
                <w:noProof/>
                <w:kern w:val="2"/>
                <w:sz w:val="24"/>
                <w:szCs w:val="24"/>
                <w:lang w:eastAsia="en-GB"/>
                <w14:ligatures w14:val="standardContextual"/>
              </w:rPr>
              <w:tab/>
            </w:r>
            <w:r w:rsidRPr="001F6ED2">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_Toc229391128 \h </w:instrText>
            </w:r>
            <w:r>
              <w:rPr>
                <w:noProof/>
                <w:webHidden/>
              </w:rPr>
            </w:r>
            <w:r>
              <w:rPr>
                <w:noProof/>
                <w:webHidden/>
              </w:rPr>
              <w:fldChar w:fldCharType="separate"/>
            </w:r>
            <w:r>
              <w:rPr>
                <w:noProof/>
                <w:webHidden/>
              </w:rPr>
              <w:t>16</w:t>
            </w:r>
            <w:r>
              <w:rPr>
                <w:noProof/>
                <w:webHidden/>
              </w:rPr>
              <w:fldChar w:fldCharType="end"/>
            </w:r>
          </w:hyperlink>
        </w:p>
        <w:p w14:paraId="2613D433" w14:textId="5755593F" w:rsidR="00D2429D" w:rsidRDefault="00D2429D">
          <w:pPr>
            <w:pStyle w:val="TOC1"/>
            <w:rPr>
              <w:rFonts w:eastAsiaTheme="minorEastAsia"/>
              <w:noProof/>
              <w:kern w:val="2"/>
              <w:sz w:val="24"/>
              <w:szCs w:val="24"/>
              <w:lang w:eastAsia="en-GB"/>
              <w14:ligatures w14:val="standardContextual"/>
            </w:rPr>
          </w:pPr>
          <w:hyperlink w:anchor="_Toc229391129" w:history="1">
            <w:r w:rsidRPr="001F6ED2">
              <w:rPr>
                <w:rStyle w:val="Hyperlink"/>
                <w:rFonts w:ascii="Arial" w:hAnsi="Arial" w:cs="Arial"/>
                <w:noProof/>
              </w:rPr>
              <w:t>12.</w:t>
            </w:r>
            <w:r>
              <w:rPr>
                <w:rFonts w:eastAsiaTheme="minorEastAsia"/>
                <w:noProof/>
                <w:kern w:val="2"/>
                <w:sz w:val="24"/>
                <w:szCs w:val="24"/>
                <w:lang w:eastAsia="en-GB"/>
                <w14:ligatures w14:val="standardContextual"/>
              </w:rPr>
              <w:tab/>
            </w:r>
            <w:r w:rsidRPr="001F6ED2">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_Toc229391129 \h </w:instrText>
            </w:r>
            <w:r>
              <w:rPr>
                <w:noProof/>
                <w:webHidden/>
              </w:rPr>
            </w:r>
            <w:r>
              <w:rPr>
                <w:noProof/>
                <w:webHidden/>
              </w:rPr>
              <w:fldChar w:fldCharType="separate"/>
            </w:r>
            <w:r>
              <w:rPr>
                <w:noProof/>
                <w:webHidden/>
              </w:rPr>
              <w:t>16</w:t>
            </w:r>
            <w:r>
              <w:rPr>
                <w:noProof/>
                <w:webHidden/>
              </w:rPr>
              <w:fldChar w:fldCharType="end"/>
            </w:r>
          </w:hyperlink>
        </w:p>
        <w:p w14:paraId="61C07E3E" w14:textId="3D2C11C9" w:rsidR="00D2429D" w:rsidRDefault="00D2429D">
          <w:pPr>
            <w:pStyle w:val="TOC1"/>
            <w:rPr>
              <w:rFonts w:eastAsiaTheme="minorEastAsia"/>
              <w:noProof/>
              <w:kern w:val="2"/>
              <w:sz w:val="24"/>
              <w:szCs w:val="24"/>
              <w:lang w:eastAsia="en-GB"/>
              <w14:ligatures w14:val="standardContextual"/>
            </w:rPr>
          </w:pPr>
          <w:hyperlink w:anchor="_Toc229391130" w:history="1">
            <w:r w:rsidRPr="001F6ED2">
              <w:rPr>
                <w:rStyle w:val="Hyperlink"/>
                <w:rFonts w:ascii="Arial" w:hAnsi="Arial" w:cs="Arial"/>
                <w:noProof/>
              </w:rPr>
              <w:t>13.</w:t>
            </w:r>
            <w:r>
              <w:rPr>
                <w:rFonts w:eastAsiaTheme="minorEastAsia"/>
                <w:noProof/>
                <w:kern w:val="2"/>
                <w:sz w:val="24"/>
                <w:szCs w:val="24"/>
                <w:lang w:eastAsia="en-GB"/>
                <w14:ligatures w14:val="standardContextual"/>
              </w:rPr>
              <w:tab/>
            </w:r>
            <w:r w:rsidRPr="001F6ED2">
              <w:rPr>
                <w:rStyle w:val="Hyperlink"/>
                <w:rFonts w:ascii="Arial" w:hAnsi="Arial" w:cs="Arial"/>
                <w:noProof/>
              </w:rPr>
              <w:t>Income</w:t>
            </w:r>
            <w:r>
              <w:rPr>
                <w:noProof/>
                <w:webHidden/>
              </w:rPr>
              <w:tab/>
            </w:r>
            <w:r>
              <w:rPr>
                <w:noProof/>
                <w:webHidden/>
              </w:rPr>
              <w:fldChar w:fldCharType="begin"/>
            </w:r>
            <w:r>
              <w:rPr>
                <w:noProof/>
                <w:webHidden/>
              </w:rPr>
              <w:instrText xml:space="preserve"> PAGEREF _Toc229391130 \h </w:instrText>
            </w:r>
            <w:r>
              <w:rPr>
                <w:noProof/>
                <w:webHidden/>
              </w:rPr>
            </w:r>
            <w:r>
              <w:rPr>
                <w:noProof/>
                <w:webHidden/>
              </w:rPr>
              <w:fldChar w:fldCharType="separate"/>
            </w:r>
            <w:r>
              <w:rPr>
                <w:noProof/>
                <w:webHidden/>
              </w:rPr>
              <w:t>17</w:t>
            </w:r>
            <w:r>
              <w:rPr>
                <w:noProof/>
                <w:webHidden/>
              </w:rPr>
              <w:fldChar w:fldCharType="end"/>
            </w:r>
          </w:hyperlink>
        </w:p>
        <w:p w14:paraId="30B808EF" w14:textId="1972AC79" w:rsidR="00D2429D" w:rsidRDefault="00D2429D">
          <w:pPr>
            <w:pStyle w:val="TOC1"/>
            <w:rPr>
              <w:rFonts w:eastAsiaTheme="minorEastAsia"/>
              <w:noProof/>
              <w:kern w:val="2"/>
              <w:sz w:val="24"/>
              <w:szCs w:val="24"/>
              <w:lang w:eastAsia="en-GB"/>
              <w14:ligatures w14:val="standardContextual"/>
            </w:rPr>
          </w:pPr>
          <w:hyperlink w:anchor="_Toc229391131" w:history="1">
            <w:r w:rsidRPr="001F6ED2">
              <w:rPr>
                <w:rStyle w:val="Hyperlink"/>
                <w:rFonts w:ascii="Arial" w:hAnsi="Arial" w:cs="Arial"/>
                <w:noProof/>
              </w:rPr>
              <w:t>14.</w:t>
            </w:r>
            <w:r>
              <w:rPr>
                <w:rFonts w:eastAsiaTheme="minorEastAsia"/>
                <w:noProof/>
                <w:kern w:val="2"/>
                <w:sz w:val="24"/>
                <w:szCs w:val="24"/>
                <w:lang w:eastAsia="en-GB"/>
                <w14:ligatures w14:val="standardContextual"/>
              </w:rPr>
              <w:tab/>
            </w:r>
            <w:r w:rsidRPr="001F6ED2">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_Toc229391131 \h </w:instrText>
            </w:r>
            <w:r>
              <w:rPr>
                <w:noProof/>
                <w:webHidden/>
              </w:rPr>
            </w:r>
            <w:r>
              <w:rPr>
                <w:noProof/>
                <w:webHidden/>
              </w:rPr>
              <w:fldChar w:fldCharType="separate"/>
            </w:r>
            <w:r>
              <w:rPr>
                <w:noProof/>
                <w:webHidden/>
              </w:rPr>
              <w:t>17</w:t>
            </w:r>
            <w:r>
              <w:rPr>
                <w:noProof/>
                <w:webHidden/>
              </w:rPr>
              <w:fldChar w:fldCharType="end"/>
            </w:r>
          </w:hyperlink>
        </w:p>
        <w:p w14:paraId="1F3B8EB2" w14:textId="0557CE6F" w:rsidR="00D2429D" w:rsidRDefault="00D2429D">
          <w:pPr>
            <w:pStyle w:val="TOC1"/>
            <w:rPr>
              <w:rFonts w:eastAsiaTheme="minorEastAsia"/>
              <w:noProof/>
              <w:kern w:val="2"/>
              <w:sz w:val="24"/>
              <w:szCs w:val="24"/>
              <w:lang w:eastAsia="en-GB"/>
              <w14:ligatures w14:val="standardContextual"/>
            </w:rPr>
          </w:pPr>
          <w:hyperlink w:anchor="_Toc229391132" w:history="1">
            <w:r w:rsidRPr="001F6ED2">
              <w:rPr>
                <w:rStyle w:val="Hyperlink"/>
                <w:rFonts w:ascii="Arial" w:hAnsi="Arial" w:cs="Arial"/>
                <w:noProof/>
              </w:rPr>
              <w:t>15.</w:t>
            </w:r>
            <w:r>
              <w:rPr>
                <w:rFonts w:eastAsiaTheme="minorEastAsia"/>
                <w:noProof/>
                <w:kern w:val="2"/>
                <w:sz w:val="24"/>
                <w:szCs w:val="24"/>
                <w:lang w:eastAsia="en-GB"/>
                <w14:ligatures w14:val="standardContextual"/>
              </w:rPr>
              <w:tab/>
            </w:r>
            <w:r w:rsidRPr="001F6ED2">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_Toc229391132 \h </w:instrText>
            </w:r>
            <w:r>
              <w:rPr>
                <w:noProof/>
                <w:webHidden/>
              </w:rPr>
            </w:r>
            <w:r>
              <w:rPr>
                <w:noProof/>
                <w:webHidden/>
              </w:rPr>
              <w:fldChar w:fldCharType="separate"/>
            </w:r>
            <w:r>
              <w:rPr>
                <w:noProof/>
                <w:webHidden/>
              </w:rPr>
              <w:t>18</w:t>
            </w:r>
            <w:r>
              <w:rPr>
                <w:noProof/>
                <w:webHidden/>
              </w:rPr>
              <w:fldChar w:fldCharType="end"/>
            </w:r>
          </w:hyperlink>
        </w:p>
        <w:p w14:paraId="4ADDFC49" w14:textId="06640A0E" w:rsidR="00D2429D" w:rsidRDefault="00D2429D">
          <w:pPr>
            <w:pStyle w:val="TOC1"/>
            <w:rPr>
              <w:rFonts w:eastAsiaTheme="minorEastAsia"/>
              <w:noProof/>
              <w:kern w:val="2"/>
              <w:sz w:val="24"/>
              <w:szCs w:val="24"/>
              <w:lang w:eastAsia="en-GB"/>
              <w14:ligatures w14:val="standardContextual"/>
            </w:rPr>
          </w:pPr>
          <w:hyperlink w:anchor="_Toc229391133" w:history="1">
            <w:r w:rsidRPr="001F6ED2">
              <w:rPr>
                <w:rStyle w:val="Hyperlink"/>
                <w:rFonts w:ascii="Arial" w:hAnsi="Arial" w:cs="Arial"/>
                <w:noProof/>
              </w:rPr>
              <w:t>16.</w:t>
            </w:r>
            <w:r>
              <w:rPr>
                <w:rFonts w:eastAsiaTheme="minorEastAsia"/>
                <w:noProof/>
                <w:kern w:val="2"/>
                <w:sz w:val="24"/>
                <w:szCs w:val="24"/>
                <w:lang w:eastAsia="en-GB"/>
                <w14:ligatures w14:val="standardContextual"/>
              </w:rPr>
              <w:tab/>
            </w:r>
            <w:r w:rsidRPr="001F6ED2">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_Toc229391133 \h </w:instrText>
            </w:r>
            <w:r>
              <w:rPr>
                <w:noProof/>
                <w:webHidden/>
              </w:rPr>
            </w:r>
            <w:r>
              <w:rPr>
                <w:noProof/>
                <w:webHidden/>
              </w:rPr>
              <w:fldChar w:fldCharType="separate"/>
            </w:r>
            <w:r>
              <w:rPr>
                <w:noProof/>
                <w:webHidden/>
              </w:rPr>
              <w:t>18</w:t>
            </w:r>
            <w:r>
              <w:rPr>
                <w:noProof/>
                <w:webHidden/>
              </w:rPr>
              <w:fldChar w:fldCharType="end"/>
            </w:r>
          </w:hyperlink>
        </w:p>
        <w:p w14:paraId="41244A25" w14:textId="763A0D2F" w:rsidR="00D2429D" w:rsidRDefault="00D2429D">
          <w:pPr>
            <w:pStyle w:val="TOC1"/>
            <w:rPr>
              <w:rFonts w:eastAsiaTheme="minorEastAsia"/>
              <w:noProof/>
              <w:kern w:val="2"/>
              <w:sz w:val="24"/>
              <w:szCs w:val="24"/>
              <w:lang w:eastAsia="en-GB"/>
              <w14:ligatures w14:val="standardContextual"/>
            </w:rPr>
          </w:pPr>
          <w:hyperlink w:anchor="_Toc229391134" w:history="1">
            <w:r w:rsidRPr="001F6ED2">
              <w:rPr>
                <w:rStyle w:val="Hyperlink"/>
                <w:rFonts w:ascii="Arial" w:hAnsi="Arial" w:cs="Arial"/>
                <w:noProof/>
              </w:rPr>
              <w:t>17.</w:t>
            </w:r>
            <w:r>
              <w:rPr>
                <w:rFonts w:eastAsiaTheme="minorEastAsia"/>
                <w:noProof/>
                <w:kern w:val="2"/>
                <w:sz w:val="24"/>
                <w:szCs w:val="24"/>
                <w:lang w:eastAsia="en-GB"/>
                <w14:ligatures w14:val="standardContextual"/>
              </w:rPr>
              <w:tab/>
            </w:r>
            <w:r w:rsidRPr="001F6ED2">
              <w:rPr>
                <w:rStyle w:val="Hyperlink"/>
                <w:rFonts w:ascii="Arial" w:hAnsi="Arial" w:cs="Arial"/>
                <w:noProof/>
              </w:rPr>
              <w:t>Insurance</w:t>
            </w:r>
            <w:r>
              <w:rPr>
                <w:noProof/>
                <w:webHidden/>
              </w:rPr>
              <w:tab/>
            </w:r>
            <w:r>
              <w:rPr>
                <w:noProof/>
                <w:webHidden/>
              </w:rPr>
              <w:fldChar w:fldCharType="begin"/>
            </w:r>
            <w:r>
              <w:rPr>
                <w:noProof/>
                <w:webHidden/>
              </w:rPr>
              <w:instrText xml:space="preserve"> PAGEREF _Toc229391134 \h </w:instrText>
            </w:r>
            <w:r>
              <w:rPr>
                <w:noProof/>
                <w:webHidden/>
              </w:rPr>
            </w:r>
            <w:r>
              <w:rPr>
                <w:noProof/>
                <w:webHidden/>
              </w:rPr>
              <w:fldChar w:fldCharType="separate"/>
            </w:r>
            <w:r>
              <w:rPr>
                <w:noProof/>
                <w:webHidden/>
              </w:rPr>
              <w:t>18</w:t>
            </w:r>
            <w:r>
              <w:rPr>
                <w:noProof/>
                <w:webHidden/>
              </w:rPr>
              <w:fldChar w:fldCharType="end"/>
            </w:r>
          </w:hyperlink>
        </w:p>
        <w:p w14:paraId="283D4E2D" w14:textId="49043972" w:rsidR="00D2429D" w:rsidRDefault="00D2429D">
          <w:pPr>
            <w:pStyle w:val="TOC1"/>
            <w:rPr>
              <w:rFonts w:eastAsiaTheme="minorEastAsia"/>
              <w:noProof/>
              <w:kern w:val="2"/>
              <w:sz w:val="24"/>
              <w:szCs w:val="24"/>
              <w:lang w:eastAsia="en-GB"/>
              <w14:ligatures w14:val="standardContextual"/>
            </w:rPr>
          </w:pPr>
          <w:hyperlink w:anchor="_Toc229391135" w:history="1">
            <w:r w:rsidRPr="001F6ED2">
              <w:rPr>
                <w:rStyle w:val="Hyperlink"/>
                <w:rFonts w:ascii="Arial" w:hAnsi="Arial" w:cs="Arial"/>
                <w:noProof/>
              </w:rPr>
              <w:t>18.</w:t>
            </w:r>
            <w:r>
              <w:rPr>
                <w:rFonts w:eastAsiaTheme="minorEastAsia"/>
                <w:noProof/>
                <w:kern w:val="2"/>
                <w:sz w:val="24"/>
                <w:szCs w:val="24"/>
                <w:lang w:eastAsia="en-GB"/>
                <w14:ligatures w14:val="standardContextual"/>
              </w:rPr>
              <w:tab/>
            </w:r>
            <w:r w:rsidRPr="001F6ED2">
              <w:rPr>
                <w:rStyle w:val="Hyperlink"/>
                <w:rFonts w:ascii="Arial" w:hAnsi="Arial" w:cs="Arial"/>
                <w:noProof/>
              </w:rPr>
              <w:t>Charities</w:t>
            </w:r>
            <w:r>
              <w:rPr>
                <w:noProof/>
                <w:webHidden/>
              </w:rPr>
              <w:tab/>
            </w:r>
            <w:r>
              <w:rPr>
                <w:noProof/>
                <w:webHidden/>
              </w:rPr>
              <w:fldChar w:fldCharType="begin"/>
            </w:r>
            <w:r>
              <w:rPr>
                <w:noProof/>
                <w:webHidden/>
              </w:rPr>
              <w:instrText xml:space="preserve"> PAGEREF _Toc229391135 \h </w:instrText>
            </w:r>
            <w:r>
              <w:rPr>
                <w:noProof/>
                <w:webHidden/>
              </w:rPr>
            </w:r>
            <w:r>
              <w:rPr>
                <w:noProof/>
                <w:webHidden/>
              </w:rPr>
              <w:fldChar w:fldCharType="separate"/>
            </w:r>
            <w:r>
              <w:rPr>
                <w:noProof/>
                <w:webHidden/>
              </w:rPr>
              <w:t>19</w:t>
            </w:r>
            <w:r>
              <w:rPr>
                <w:noProof/>
                <w:webHidden/>
              </w:rPr>
              <w:fldChar w:fldCharType="end"/>
            </w:r>
          </w:hyperlink>
        </w:p>
        <w:p w14:paraId="52ECDAEE" w14:textId="5EED4DC2" w:rsidR="00D2429D" w:rsidRDefault="00D2429D">
          <w:pPr>
            <w:pStyle w:val="TOC1"/>
            <w:rPr>
              <w:rFonts w:eastAsiaTheme="minorEastAsia"/>
              <w:noProof/>
              <w:kern w:val="2"/>
              <w:sz w:val="24"/>
              <w:szCs w:val="24"/>
              <w:lang w:eastAsia="en-GB"/>
              <w14:ligatures w14:val="standardContextual"/>
            </w:rPr>
          </w:pPr>
          <w:hyperlink w:anchor="_Toc229391136" w:history="1">
            <w:r w:rsidRPr="001F6ED2">
              <w:rPr>
                <w:rStyle w:val="Hyperlink"/>
                <w:rFonts w:ascii="Arial" w:hAnsi="Arial" w:cs="Arial"/>
                <w:noProof/>
              </w:rPr>
              <w:t>19.</w:t>
            </w:r>
            <w:r>
              <w:rPr>
                <w:rFonts w:eastAsiaTheme="minorEastAsia"/>
                <w:noProof/>
                <w:kern w:val="2"/>
                <w:sz w:val="24"/>
                <w:szCs w:val="24"/>
                <w:lang w:eastAsia="en-GB"/>
                <w14:ligatures w14:val="standardContextual"/>
              </w:rPr>
              <w:tab/>
            </w:r>
            <w:r w:rsidRPr="001F6ED2">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_Toc229391136 \h </w:instrText>
            </w:r>
            <w:r>
              <w:rPr>
                <w:noProof/>
                <w:webHidden/>
              </w:rPr>
            </w:r>
            <w:r>
              <w:rPr>
                <w:noProof/>
                <w:webHidden/>
              </w:rPr>
              <w:fldChar w:fldCharType="separate"/>
            </w:r>
            <w:r>
              <w:rPr>
                <w:noProof/>
                <w:webHidden/>
              </w:rPr>
              <w:t>19</w:t>
            </w:r>
            <w:r>
              <w:rPr>
                <w:noProof/>
                <w:webHidden/>
              </w:rPr>
              <w:fldChar w:fldCharType="end"/>
            </w:r>
          </w:hyperlink>
        </w:p>
        <w:p w14:paraId="6397BA58" w14:textId="637CD872" w:rsidR="00D2429D" w:rsidRDefault="00D2429D">
          <w:pPr>
            <w:pStyle w:val="TOC1"/>
            <w:rPr>
              <w:rFonts w:eastAsiaTheme="minorEastAsia"/>
              <w:noProof/>
              <w:kern w:val="2"/>
              <w:sz w:val="24"/>
              <w:szCs w:val="24"/>
              <w:lang w:eastAsia="en-GB"/>
              <w14:ligatures w14:val="standardContextual"/>
            </w:rPr>
          </w:pPr>
          <w:hyperlink w:anchor="_Toc229391137" w:history="1">
            <w:r w:rsidRPr="001F6ED2">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_Toc229391137 \h </w:instrText>
            </w:r>
            <w:r>
              <w:rPr>
                <w:noProof/>
                <w:webHidden/>
              </w:rPr>
            </w:r>
            <w:r>
              <w:rPr>
                <w:noProof/>
                <w:webHidden/>
              </w:rPr>
              <w:fldChar w:fldCharType="separate"/>
            </w:r>
            <w:r>
              <w:rPr>
                <w:noProof/>
                <w:webHidden/>
              </w:rPr>
              <w:t>20</w:t>
            </w:r>
            <w:r>
              <w:rPr>
                <w:noProof/>
                <w:webHidden/>
              </w:rPr>
              <w:fldChar w:fldCharType="end"/>
            </w:r>
          </w:hyperlink>
        </w:p>
        <w:p w14:paraId="1F44A647" w14:textId="7EDE4F00"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2FFA9CF"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9B75EB">
        <w:rPr>
          <w:rFonts w:ascii="Arial" w:hAnsi="Arial" w:cs="Arial"/>
        </w:rPr>
        <w:t>13 July 2026</w:t>
      </w:r>
      <w:r w:rsidRPr="009F1AF9">
        <w:rPr>
          <w:rFonts w:ascii="Arial" w:hAnsi="Arial" w:cs="Arial"/>
        </w:rPr>
        <w:t>.</w:t>
      </w:r>
    </w:p>
    <w:p w14:paraId="0332E465" w14:textId="77777777" w:rsidR="007B730D" w:rsidRPr="009F1AF9" w:rsidRDefault="007B730D" w:rsidP="009F1AF9">
      <w:pPr>
        <w:rPr>
          <w:rFonts w:ascii="Arial" w:hAnsi="Arial" w:cs="Arial"/>
        </w:rPr>
      </w:pPr>
    </w:p>
    <w:p w14:paraId="673E82C1" w14:textId="52263099" w:rsidR="009E68C5" w:rsidRPr="00D73631" w:rsidRDefault="004575F6" w:rsidP="00D73631">
      <w:pPr>
        <w:rPr>
          <w:rFonts w:ascii="Arial" w:hAnsi="Arial" w:cs="Arial"/>
          <w:b/>
          <w:bCs/>
        </w:rPr>
      </w:pPr>
      <w:r w:rsidRPr="009F1AF9">
        <w:rPr>
          <w:rFonts w:ascii="Arial" w:hAnsi="Arial" w:cs="Arial"/>
        </w:rPr>
        <w:br w:type="page"/>
      </w:r>
      <w:r w:rsidR="009B75EB" w:rsidRPr="00D73631">
        <w:rPr>
          <w:rFonts w:ascii="Arial" w:hAnsi="Arial" w:cs="Arial"/>
          <w:b/>
          <w:bCs/>
        </w:rPr>
        <w:lastRenderedPageBreak/>
        <w:t xml:space="preserve">  </w:t>
      </w:r>
      <w:bookmarkStart w:id="0" w:name="_Toc229391118"/>
      <w:r w:rsidR="009E68C5" w:rsidRPr="00D73631">
        <w:rPr>
          <w:rFonts w:ascii="Arial" w:hAnsi="Arial" w:cs="Arial"/>
          <w:b/>
          <w:bCs/>
        </w:rPr>
        <w:t>General</w:t>
      </w:r>
      <w:bookmarkEnd w:id="0"/>
      <w:r w:rsidR="0030060A" w:rsidRPr="00D73631">
        <w:rPr>
          <w:rFonts w:ascii="Arial" w:hAnsi="Arial" w:cs="Arial"/>
          <w:b/>
          <w:bCs/>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5405CB83"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 </w:t>
      </w:r>
      <w:r w:rsidR="00CF355D">
        <w:rPr>
          <w:rFonts w:ascii="Arial" w:hAnsi="Arial" w:cs="Arial"/>
        </w:rPr>
        <w:t>39</w:t>
      </w:r>
      <w:r w:rsidRPr="009F1AF9">
        <w:rPr>
          <w:rFonts w:ascii="Arial" w:hAnsi="Arial" w:cs="Arial"/>
        </w:rPr>
        <w:t xml:space="preserve"> of the </w:t>
      </w:r>
      <w:r w:rsidR="00CF355D">
        <w:rPr>
          <w:rFonts w:ascii="Arial" w:hAnsi="Arial" w:cs="Arial"/>
        </w:rPr>
        <w:t>Public Audit (Wales) Act 2004</w:t>
      </w:r>
      <w:r w:rsidRPr="009F1AF9">
        <w:rPr>
          <w:rFonts w:ascii="Arial" w:hAnsi="Arial" w:cs="Arial"/>
        </w:rPr>
        <w:t xml:space="preserve">,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3FE47FF3"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35673">
        <w:rPr>
          <w:rFonts w:ascii="Arial" w:hAnsi="Arial" w:cs="Arial"/>
        </w:rPr>
        <w:t>the</w:t>
      </w:r>
      <w:r w:rsidR="00FE4081" w:rsidRPr="009F1AF9">
        <w:rPr>
          <w:rFonts w:ascii="Arial" w:hAnsi="Arial" w:cs="Arial"/>
        </w:rPr>
        <w:t xml:space="preserve">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76433CD8"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3C0D6D0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addressing recommendations from the internal or external auditors</w:t>
      </w:r>
      <w:r w:rsidR="00435673">
        <w:rPr>
          <w:rFonts w:ascii="Arial" w:hAnsi="Arial" w:cs="Arial"/>
          <w:b/>
          <w:bCs/>
        </w:rPr>
        <w:t>.</w:t>
      </w:r>
      <w:r w:rsidRPr="009F1AF9">
        <w:rPr>
          <w:rFonts w:ascii="Arial" w:hAnsi="Arial" w:cs="Arial"/>
          <w:b/>
          <w:bCs/>
        </w:rPr>
        <w:t xml:space="preserve">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79EDCBBE"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w:t>
      </w:r>
      <w:r w:rsidR="00435673">
        <w:rPr>
          <w:rFonts w:ascii="Arial" w:hAnsi="Arial" w:cs="Arial"/>
        </w:rPr>
        <w:t>.</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22939111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32AE3D8C"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617BF1B5"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89B6B8D"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229391120"/>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lastRenderedPageBreak/>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52833CE9"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w:t>
      </w:r>
      <w:r w:rsidR="00CC15FA">
        <w:rPr>
          <w:rFonts w:ascii="Arial" w:hAnsi="Arial" w:cs="Arial"/>
          <w:b/>
          <w:bCs/>
        </w:rPr>
        <w:t xml:space="preserve"> (documented in the cash book)</w:t>
      </w:r>
      <w:r w:rsidRPr="009F1AF9">
        <w:rPr>
          <w:rFonts w:ascii="Arial" w:hAnsi="Arial" w:cs="Arial"/>
          <w:b/>
          <w:bCs/>
        </w:rPr>
        <w:t xml:space="preserve"> and the matters to which they relate;</w:t>
      </w:r>
    </w:p>
    <w:p w14:paraId="63BE23E5" w14:textId="65BC53CD"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r w:rsidR="00542CF2">
        <w:rPr>
          <w:rFonts w:ascii="Arial" w:hAnsi="Arial" w:cs="Arial"/>
          <w:b/>
          <w:bCs/>
        </w:rPr>
        <w:t>.</w:t>
      </w:r>
    </w:p>
    <w:p w14:paraId="107406E6" w14:textId="562DE6EC"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Return.</w:t>
      </w:r>
    </w:p>
    <w:p w14:paraId="5393B5A4" w14:textId="01A60DB9"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3DB3B6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850A2B">
        <w:rPr>
          <w:rFonts w:ascii="Arial" w:hAnsi="Arial" w:cs="Arial"/>
        </w:rPr>
        <w:t xml:space="preserve"> or a committee of the council</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04E7BE69"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r w:rsidR="00542CF2">
        <w:rPr>
          <w:rFonts w:ascii="Arial" w:hAnsi="Arial" w:cs="Arial"/>
        </w:rPr>
        <w:t>.</w:t>
      </w:r>
    </w:p>
    <w:p w14:paraId="760884B0" w14:textId="7C83D91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78B6417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Accounts and Audit </w:t>
      </w:r>
      <w:r w:rsidR="00542CF2">
        <w:rPr>
          <w:rFonts w:ascii="Arial" w:hAnsi="Arial" w:cs="Arial"/>
        </w:rPr>
        <w:t xml:space="preserve">(Wales) </w:t>
      </w:r>
      <w:r w:rsidRPr="009F1AF9">
        <w:rPr>
          <w:rFonts w:ascii="Arial" w:hAnsi="Arial" w:cs="Arial"/>
        </w:rPr>
        <w:t>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229391121"/>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3E49618C"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542CF2">
        <w:rPr>
          <w:rFonts w:ascii="Arial" w:hAnsi="Arial" w:cs="Arial"/>
          <w:b/>
          <w:bCs/>
        </w:rPr>
        <w:t xml:space="preserve">budget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1DE798C4"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w:t>
      </w:r>
    </w:p>
    <w:p w14:paraId="2D28879B" w14:textId="1536C8D8"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E823E3">
        <w:rPr>
          <w:rFonts w:ascii="Arial" w:eastAsia="Calibri" w:hAnsi="Arial" w:cs="Arial"/>
        </w:rPr>
        <w:t>September</w:t>
      </w:r>
      <w:r w:rsidRPr="009F1AF9">
        <w:rPr>
          <w:rFonts w:ascii="Arial" w:eastAsia="Calibri" w:hAnsi="Arial" w:cs="Arial"/>
        </w:rPr>
        <w:t xml:space="preserve"> each year, the RFO shall prepare a draft budget with detailed estimates of all income and expenditure for the following financial year along with a forecast for the following three financial years, taking account of the lifespan of assets and cost implications of repair or replacement.</w:t>
      </w:r>
    </w:p>
    <w:p w14:paraId="06E71B1B" w14:textId="7B90984B"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69992E19" w:rsidR="00955295" w:rsidRPr="009F1AF9" w:rsidRDefault="005D0576"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In appropriate cases, e</w:t>
      </w:r>
      <w:r w:rsidR="00955295" w:rsidRPr="009F1AF9">
        <w:rPr>
          <w:rFonts w:ascii="Arial" w:eastAsia="Calibri" w:hAnsi="Arial" w:cs="Arial"/>
        </w:rPr>
        <w:t xml:space="preserve">ach committee (if any) shall review its draft budget and submit any proposed amendments to the council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and [three-year]} forecast, including any recommendations for the use or accumulation of reserves, shall be considered by the {finance committee and a recommendation made to the} council.</w:t>
      </w:r>
    </w:p>
    <w:p w14:paraId="73030839" w14:textId="4AB8D953"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w:t>
      </w:r>
      <w:r w:rsidR="00542CF2">
        <w:rPr>
          <w:rFonts w:ascii="Arial" w:eastAsia="Calibri" w:hAnsi="Arial" w:cs="Arial"/>
        </w:rPr>
        <w:t>budget</w:t>
      </w:r>
      <w:r w:rsidRPr="009F1AF9">
        <w:rPr>
          <w:rFonts w:ascii="Arial" w:eastAsia="Calibri" w:hAnsi="Arial" w:cs="Arial"/>
        </w:rPr>
        <w:t xml:space="preserve">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w:t>
      </w:r>
      <w:r w:rsidRPr="009F1AF9">
        <w:rPr>
          <w:rFonts w:ascii="Arial" w:eastAsia="Calibri" w:hAnsi="Arial" w:cs="Arial"/>
        </w:rPr>
        <w:lastRenderedPageBreak/>
        <w:t xml:space="preserve">precept for this amount no later than the end of January for the ensuing financial year.  </w:t>
      </w:r>
    </w:p>
    <w:p w14:paraId="565F7468" w14:textId="64D14565"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FFCD785"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229391122"/>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76738E1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1EAC3E7C"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 xml:space="preserve">where the estimated </w:t>
      </w:r>
      <w:r w:rsidRPr="009B75EB">
        <w:rPr>
          <w:rFonts w:ascii="Arial" w:hAnsi="Arial" w:cs="Arial"/>
          <w:b/>
          <w:bCs/>
        </w:rPr>
        <w:t xml:space="preserve">value will exceed the thresholds set by Parliament, the full requirements of The </w:t>
      </w:r>
      <w:r w:rsidR="00332A0C" w:rsidRPr="009B75EB">
        <w:rPr>
          <w:rFonts w:ascii="Arial" w:hAnsi="Arial" w:cs="Arial"/>
          <w:b/>
          <w:bCs/>
        </w:rPr>
        <w:t xml:space="preserve">Procurement </w:t>
      </w:r>
      <w:r w:rsidR="009E72A9" w:rsidRPr="009B75EB">
        <w:rPr>
          <w:rFonts w:ascii="Arial" w:hAnsi="Arial" w:cs="Arial"/>
          <w:b/>
          <w:bCs/>
        </w:rPr>
        <w:t>Act 2023 and the Procurement (Wales) Regulations 2024</w:t>
      </w:r>
      <w:r w:rsidRPr="009B75EB">
        <w:rPr>
          <w:rFonts w:ascii="Arial" w:hAnsi="Arial" w:cs="Arial"/>
          <w:b/>
          <w:bCs/>
        </w:rPr>
        <w:t xml:space="preserve"> or </w:t>
      </w:r>
      <w:r w:rsidRPr="009F1AF9">
        <w:rPr>
          <w:rFonts w:ascii="Arial" w:hAnsi="Arial" w:cs="Arial"/>
          <w:b/>
          <w:bCs/>
        </w:rPr>
        <w:t>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33A0DC32"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E356485" w:rsidR="00D22E75" w:rsidRPr="009B75EB" w:rsidRDefault="002F125A" w:rsidP="009F1AF9">
      <w:pPr>
        <w:pStyle w:val="ListParagraph"/>
        <w:numPr>
          <w:ilvl w:val="1"/>
          <w:numId w:val="21"/>
        </w:numPr>
        <w:spacing w:after="120"/>
        <w:contextualSpacing w:val="0"/>
        <w:rPr>
          <w:rFonts w:ascii="Arial" w:hAnsi="Arial" w:cs="Arial"/>
          <w:b/>
          <w:bCs/>
        </w:rPr>
      </w:pPr>
      <w:r w:rsidRPr="009B75EB">
        <w:rPr>
          <w:rFonts w:ascii="Arial" w:hAnsi="Arial" w:cs="Arial"/>
          <w:b/>
          <w:bCs/>
        </w:rPr>
        <w:t xml:space="preserve">For contracts </w:t>
      </w:r>
      <w:r w:rsidR="00D22E75" w:rsidRPr="009B75EB">
        <w:rPr>
          <w:rFonts w:ascii="Arial" w:hAnsi="Arial" w:cs="Arial"/>
          <w:b/>
          <w:bCs/>
        </w:rPr>
        <w:t xml:space="preserve">estimated </w:t>
      </w:r>
      <w:r w:rsidR="00803226" w:rsidRPr="009B75EB">
        <w:rPr>
          <w:rFonts w:ascii="Arial" w:hAnsi="Arial" w:cs="Arial"/>
          <w:b/>
          <w:bCs/>
        </w:rPr>
        <w:t>to be over</w:t>
      </w:r>
      <w:r w:rsidR="00D22E75" w:rsidRPr="009B75EB">
        <w:rPr>
          <w:rFonts w:ascii="Arial" w:hAnsi="Arial" w:cs="Arial"/>
          <w:b/>
          <w:bCs/>
        </w:rPr>
        <w:t xml:space="preserve"> £30,000 including VAT, the council must comply with </w:t>
      </w:r>
      <w:r w:rsidR="00AF0379" w:rsidRPr="009B75EB">
        <w:rPr>
          <w:rFonts w:ascii="Arial" w:hAnsi="Arial" w:cs="Arial"/>
          <w:b/>
          <w:bCs/>
        </w:rPr>
        <w:t>any</w:t>
      </w:r>
      <w:r w:rsidR="00D22E75" w:rsidRPr="009B75EB">
        <w:rPr>
          <w:rFonts w:ascii="Arial" w:hAnsi="Arial" w:cs="Arial"/>
          <w:b/>
          <w:bCs/>
        </w:rPr>
        <w:t xml:space="preserve"> requirements of the Legislation</w:t>
      </w:r>
      <w:r w:rsidR="00D22E75" w:rsidRPr="009B75EB">
        <w:rPr>
          <w:rStyle w:val="FootnoteReference"/>
          <w:rFonts w:ascii="Arial" w:hAnsi="Arial" w:cs="Arial"/>
          <w:b/>
          <w:bCs/>
        </w:rPr>
        <w:footnoteReference w:id="2"/>
      </w:r>
      <w:r w:rsidR="00D22E75" w:rsidRPr="009B75EB">
        <w:rPr>
          <w:rFonts w:ascii="Arial" w:hAnsi="Arial" w:cs="Arial"/>
          <w:b/>
          <w:bCs/>
        </w:rPr>
        <w:t xml:space="preserve"> </w:t>
      </w:r>
      <w:r w:rsidR="00AF0379" w:rsidRPr="009B75EB">
        <w:rPr>
          <w:rFonts w:ascii="Arial" w:hAnsi="Arial" w:cs="Arial"/>
          <w:b/>
          <w:bCs/>
        </w:rPr>
        <w:t>regarding</w:t>
      </w:r>
      <w:r w:rsidR="00D22E75" w:rsidRPr="009B75EB">
        <w:rPr>
          <w:rFonts w:ascii="Arial" w:hAnsi="Arial" w:cs="Arial"/>
          <w:b/>
          <w:bCs/>
        </w:rPr>
        <w:t xml:space="preserve"> the publication of </w:t>
      </w:r>
      <w:r w:rsidR="00260104" w:rsidRPr="009B75EB">
        <w:rPr>
          <w:rFonts w:ascii="Arial" w:hAnsi="Arial" w:cs="Arial"/>
          <w:b/>
          <w:bCs/>
        </w:rPr>
        <w:t xml:space="preserve">invitations and </w:t>
      </w:r>
      <w:r w:rsidR="00D22E75" w:rsidRPr="009B75EB">
        <w:rPr>
          <w:rFonts w:ascii="Arial" w:hAnsi="Arial" w:cs="Arial"/>
          <w:b/>
          <w:bCs/>
        </w:rPr>
        <w:t>notices about the award of contracts.</w:t>
      </w:r>
    </w:p>
    <w:p w14:paraId="6220EBAA" w14:textId="1DCA2CB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3 fixed-price quotes</w:t>
      </w:r>
      <w:r w:rsidR="00C05C1E">
        <w:rPr>
          <w:rFonts w:ascii="Arial" w:hAnsi="Arial" w:cs="Arial"/>
        </w:rPr>
        <w:t>.</w:t>
      </w:r>
    </w:p>
    <w:p w14:paraId="57298436" w14:textId="0D16A077" w:rsidR="00D22E75" w:rsidRPr="009F1AF9" w:rsidRDefault="00C05C1E" w:rsidP="009F1AF9">
      <w:pPr>
        <w:pStyle w:val="ListParagraph"/>
        <w:numPr>
          <w:ilvl w:val="1"/>
          <w:numId w:val="21"/>
        </w:numPr>
        <w:spacing w:after="120"/>
        <w:contextualSpacing w:val="0"/>
        <w:rPr>
          <w:rFonts w:ascii="Arial" w:hAnsi="Arial" w:cs="Arial"/>
        </w:rPr>
      </w:pPr>
      <w:r>
        <w:rPr>
          <w:rFonts w:ascii="Arial" w:hAnsi="Arial" w:cs="Arial"/>
        </w:rPr>
        <w:lastRenderedPageBreak/>
        <w:t>W</w:t>
      </w:r>
      <w:r w:rsidR="00D22E75" w:rsidRPr="4C80E3E9">
        <w:rPr>
          <w:rFonts w:ascii="Arial" w:hAnsi="Arial" w:cs="Arial"/>
        </w:rPr>
        <w:t xml:space="preserve">here the value is </w:t>
      </w:r>
      <w:r w:rsidR="00B2694A" w:rsidRPr="4C80E3E9">
        <w:rPr>
          <w:rFonts w:ascii="Arial" w:hAnsi="Arial" w:cs="Arial"/>
        </w:rPr>
        <w:t>between</w:t>
      </w:r>
      <w:r w:rsidR="00D22E75" w:rsidRPr="4C80E3E9">
        <w:rPr>
          <w:rFonts w:ascii="Arial" w:hAnsi="Arial" w:cs="Arial"/>
        </w:rPr>
        <w:t xml:space="preserve"> £500 and £3,000 excluding VAT, the Clerk shall try to obtain 3 estimates which might include evidence of online prices</w:t>
      </w:r>
      <w:r w:rsidR="00F215C5" w:rsidRPr="4C80E3E9">
        <w:rPr>
          <w:rFonts w:ascii="Arial" w:hAnsi="Arial" w:cs="Arial"/>
        </w:rPr>
        <w:t xml:space="preserve">, or recent prices from </w:t>
      </w:r>
      <w:r w:rsidR="00D22E75" w:rsidRPr="4C80E3E9">
        <w:rPr>
          <w:rFonts w:ascii="Arial" w:hAnsi="Arial" w:cs="Arial"/>
        </w:rPr>
        <w:t>regular suppliers</w:t>
      </w:r>
      <w:r w:rsidR="00922F21" w:rsidRPr="4C80E3E9">
        <w:rPr>
          <w:rFonts w:ascii="Arial" w:hAnsi="Arial" w:cs="Arial"/>
        </w:rPr>
        <w:t>.</w:t>
      </w:r>
    </w:p>
    <w:p w14:paraId="6EC1DDBC" w14:textId="583BFA76"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4FD92C45" w:rsidR="00800338" w:rsidRPr="009B75EB" w:rsidRDefault="00800338" w:rsidP="009F1AF9">
      <w:pPr>
        <w:pStyle w:val="ListParagraph"/>
        <w:numPr>
          <w:ilvl w:val="1"/>
          <w:numId w:val="21"/>
        </w:numPr>
        <w:spacing w:after="120"/>
        <w:contextualSpacing w:val="0"/>
        <w:rPr>
          <w:rFonts w:ascii="Arial" w:hAnsi="Arial" w:cs="Arial"/>
        </w:rPr>
      </w:pPr>
      <w:r w:rsidRPr="009B75EB">
        <w:rPr>
          <w:rFonts w:ascii="Arial" w:hAnsi="Arial" w:cs="Arial"/>
          <w:b/>
          <w:bCs/>
        </w:rPr>
        <w:t xml:space="preserve">Contracts must not be split to avoid compliance with these </w:t>
      </w:r>
      <w:r w:rsidR="00C460D0" w:rsidRPr="009B75EB">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00454D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187F90B0"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7B02C953"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3DF2815D" w14:textId="15170517" w:rsidR="005B7078" w:rsidRPr="009F1AF9" w:rsidRDefault="005B7078" w:rsidP="009F1AF9">
      <w:pPr>
        <w:pStyle w:val="ListParagraph"/>
        <w:numPr>
          <w:ilvl w:val="0"/>
          <w:numId w:val="33"/>
        </w:numPr>
        <w:spacing w:after="120"/>
        <w:rPr>
          <w:rFonts w:ascii="Arial" w:hAnsi="Arial" w:cs="Arial"/>
        </w:rPr>
      </w:pPr>
    </w:p>
    <w:p w14:paraId="7B740B48" w14:textId="1E8598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025FB9D2"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03DCC0F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1913A8C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51EBF19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w:t>
      </w:r>
      <w:r w:rsidRPr="4C80E3E9">
        <w:rPr>
          <w:rFonts w:ascii="Arial" w:hAnsi="Arial" w:cs="Arial"/>
        </w:rPr>
        <w:lastRenderedPageBreak/>
        <w:t xml:space="preserve">are available and that where a loan is required, </w:t>
      </w:r>
      <w:r w:rsidR="00C05C1E">
        <w:rPr>
          <w:rFonts w:ascii="Arial" w:hAnsi="Arial" w:cs="Arial"/>
        </w:rPr>
        <w:t xml:space="preserve">Welsh </w:t>
      </w:r>
      <w:r w:rsidRPr="4C80E3E9">
        <w:rPr>
          <w:rFonts w:ascii="Arial" w:hAnsi="Arial" w:cs="Arial"/>
        </w:rPr>
        <w:t>Government borrowing approval has been obtained first.</w:t>
      </w:r>
    </w:p>
    <w:p w14:paraId="608D28D1" w14:textId="6B38728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085537B"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 xml:space="preserve">be controlled by the </w:t>
      </w:r>
      <w:r w:rsidR="00E02453">
        <w:rPr>
          <w:rFonts w:ascii="Arial" w:hAnsi="Arial" w:cs="Arial"/>
        </w:rPr>
        <w:t>Clerk/</w:t>
      </w:r>
      <w:r w:rsidR="00D22E75" w:rsidRPr="4C80E3E9">
        <w:rPr>
          <w:rFonts w:ascii="Arial" w:hAnsi="Arial" w:cs="Arial"/>
        </w:rPr>
        <w:t>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229391123"/>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38A87626"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proofErr w:type="spellStart"/>
      <w:r w:rsidR="00E02453">
        <w:rPr>
          <w:rFonts w:ascii="Arial" w:hAnsi="Arial" w:cs="Arial"/>
        </w:rPr>
        <w:t>Natwest</w:t>
      </w:r>
      <w:proofErr w:type="spellEnd"/>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E02453">
        <w:rPr>
          <w:rFonts w:ascii="Arial" w:hAnsi="Arial" w:cs="Arial"/>
        </w:rPr>
        <w:t>bi-</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2BB3C80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3D3B929B"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 xml:space="preserve">online banking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5A84ABEE"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5F4A90DC"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 xml:space="preserve"> </w:t>
      </w:r>
    </w:p>
    <w:p w14:paraId="59726350" w14:textId="46E2DB5B"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54751315"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0D624A">
        <w:rPr>
          <w:rFonts w:ascii="Arial" w:hAnsi="Arial" w:cs="Arial"/>
        </w:rPr>
        <w:t>/</w:t>
      </w:r>
      <w:r w:rsidRPr="009F1AF9">
        <w:rPr>
          <w:rFonts w:ascii="Arial" w:hAnsi="Arial" w:cs="Arial"/>
        </w:rPr>
        <w:t>RFO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286A358D"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2D3A3102"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29425DAF"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w:t>
      </w:r>
      <w:r w:rsidR="000D624A">
        <w:rPr>
          <w:rFonts w:ascii="Arial" w:hAnsi="Arial" w:cs="Arial"/>
        </w:rPr>
        <w:t>/</w:t>
      </w:r>
      <w:r w:rsidR="009B2323" w:rsidRPr="009F1AF9">
        <w:rPr>
          <w:rFonts w:ascii="Arial" w:hAnsi="Arial" w:cs="Arial"/>
        </w:rPr>
        <w:t>RFO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2FCD2088"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5ECF2F5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229391124"/>
      <w:r w:rsidRPr="009F1AF9">
        <w:rPr>
          <w:rFonts w:ascii="Arial" w:hAnsi="Arial" w:cs="Arial"/>
        </w:rPr>
        <w:t>Electronic payments</w:t>
      </w:r>
      <w:bookmarkEnd w:id="213"/>
    </w:p>
    <w:p w14:paraId="4BD4B8E3" w14:textId="663183F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5C31A7">
        <w:rPr>
          <w:rFonts w:ascii="Arial" w:hAnsi="Arial" w:cs="Arial"/>
        </w:rPr>
        <w:t>three</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05623B3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56AFE651"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2F21273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094DFACF"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0213307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5464614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approved online by two authorised members. The approval of the use of each variable direct debit shall be reviewed by the council at least every two years. </w:t>
      </w:r>
    </w:p>
    <w:p w14:paraId="10140EEE" w14:textId="5E6351E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w:t>
      </w:r>
      <w:r w:rsidR="009B75EB">
        <w:rPr>
          <w:rFonts w:ascii="Arial" w:hAnsi="Arial" w:cs="Arial"/>
        </w:rPr>
        <w:t>l,</w:t>
      </w:r>
      <w:r w:rsidRPr="009F1AF9">
        <w:rPr>
          <w:rFonts w:ascii="Arial" w:hAnsi="Arial" w:cs="Arial"/>
        </w:rPr>
        <w:t xml:space="preserve">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5E1B62E0"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0A5E12D4"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1757A34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229391125"/>
      <w:r w:rsidRPr="009F1AF9">
        <w:rPr>
          <w:rFonts w:ascii="Arial" w:hAnsi="Arial" w:cs="Arial"/>
        </w:rPr>
        <w:t>Cheque payments</w:t>
      </w:r>
      <w:bookmarkEnd w:id="214"/>
    </w:p>
    <w:p w14:paraId="7F1371F6" w14:textId="11F5A078"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032082">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45A29FA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a council meeting</w:t>
      </w:r>
      <w:r w:rsidR="001A1E83" w:rsidRPr="009F1AF9">
        <w:rPr>
          <w:rFonts w:ascii="Arial" w:hAnsi="Arial" w:cs="Arial"/>
        </w:rPr>
        <w:t>}</w:t>
      </w:r>
      <w:r w:rsidRPr="009F1AF9">
        <w:rPr>
          <w:rFonts w:ascii="Arial" w:hAnsi="Arial" w:cs="Arial"/>
        </w:rPr>
        <w:t xml:space="preserve">.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22939112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1B28690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w:t>
      </w:r>
      <w:r w:rsidR="00032082">
        <w:rPr>
          <w:rFonts w:ascii="Arial" w:hAnsi="Arial" w:cs="Arial"/>
        </w:rPr>
        <w:t>/</w:t>
      </w:r>
      <w:r w:rsidRPr="009F1AF9">
        <w:rPr>
          <w:rFonts w:ascii="Arial" w:hAnsi="Arial" w:cs="Arial"/>
        </w:rPr>
        <w:t>RFO and will also be restricted to a single transaction maximum value of £500 unless authorised by council or finance committee in writing before any order is placed.</w:t>
      </w:r>
    </w:p>
    <w:p w14:paraId="229F618E" w14:textId="32A1976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4D973C8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6C0FDB8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 except for expenses of up to £</w:t>
      </w:r>
      <w:r w:rsidR="00832A9A">
        <w:rPr>
          <w:rFonts w:ascii="Arial" w:hAnsi="Arial" w:cs="Arial"/>
        </w:rPr>
        <w:t>1</w:t>
      </w:r>
      <w:r w:rsidRPr="009F1AF9">
        <w:rPr>
          <w:rFonts w:ascii="Arial" w:hAnsi="Arial" w:cs="Arial"/>
        </w:rPr>
        <w:t xml:space="preserve">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229391127"/>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0AD47B27"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r w:rsidR="007A73BA" w:rsidRPr="009F1AF9">
        <w:rPr>
          <w:rFonts w:ascii="Arial" w:hAnsi="Arial" w:cs="Arial"/>
        </w:rPr>
        <w:t>}</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71DBD4D6"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229391128"/>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5EFA0211" w:rsidR="004B516E" w:rsidRPr="009F1AF9" w:rsidRDefault="00C05C1E" w:rsidP="009F1AF9">
      <w:pPr>
        <w:pStyle w:val="ListParagraph"/>
        <w:numPr>
          <w:ilvl w:val="1"/>
          <w:numId w:val="21"/>
        </w:numPr>
        <w:spacing w:after="120"/>
        <w:rPr>
          <w:rFonts w:ascii="Arial" w:eastAsia="Calibri" w:hAnsi="Arial" w:cs="Arial"/>
        </w:rPr>
      </w:pPr>
      <w:r>
        <w:rPr>
          <w:rFonts w:ascii="Arial" w:eastAsia="Calibri" w:hAnsi="Arial" w:cs="Arial"/>
          <w:b/>
          <w:bCs/>
        </w:rPr>
        <w:t>Guidance issued by the Independent Remuneration Panel for Wales in relation to the taxation of councillor allowances must be fully adhered to.</w:t>
      </w:r>
    </w:p>
    <w:p w14:paraId="06E79B3B" w14:textId="1981077C"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608EFB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w:t>
      </w:r>
      <w:r w:rsidR="00444F95" w:rsidRPr="009F1AF9">
        <w:rPr>
          <w:rFonts w:ascii="Arial" w:hAnsi="Arial" w:cs="Arial"/>
        </w:rPr>
        <w:lastRenderedPageBreak/>
        <w:t xml:space="preserve">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229391129"/>
      <w:r w:rsidRPr="009F1AF9">
        <w:rPr>
          <w:rFonts w:ascii="Arial" w:hAnsi="Arial" w:cs="Arial"/>
        </w:rPr>
        <w:t>Loans and investments</w:t>
      </w:r>
      <w:bookmarkEnd w:id="332"/>
    </w:p>
    <w:p w14:paraId="212F5154" w14:textId="04D2244C"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C05C1E">
        <w:rPr>
          <w:rFonts w:ascii="Arial" w:hAnsi="Arial" w:cs="Arial"/>
        </w:rPr>
        <w:t xml:space="preserve">Welsh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556F49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C05C1E">
        <w:rPr>
          <w:rFonts w:ascii="Arial" w:hAnsi="Arial" w:cs="Arial"/>
        </w:rPr>
        <w:t>Welsh Government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68C018C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54FBD">
        <w:rPr>
          <w:rFonts w:ascii="Arial" w:hAnsi="Arial" w:cs="Arial"/>
        </w:rPr>
        <w:t xml:space="preserve">be </w:t>
      </w:r>
      <w:r w:rsidR="002A5C1F" w:rsidRPr="009F1AF9">
        <w:rPr>
          <w:rFonts w:ascii="Arial" w:hAnsi="Arial" w:cs="Arial"/>
        </w:rPr>
        <w:t>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229391130"/>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7D5215F8"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1AA03BD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017794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229391131"/>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58486DA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229391132"/>
      <w:r w:rsidRPr="009F1AF9">
        <w:rPr>
          <w:rFonts w:ascii="Arial" w:hAnsi="Arial" w:cs="Arial"/>
        </w:rPr>
        <w:t>Stores and equipment</w:t>
      </w:r>
      <w:bookmarkEnd w:id="503"/>
    </w:p>
    <w:p w14:paraId="655D1095" w14:textId="412EF1F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CA6902">
        <w:rPr>
          <w:rFonts w:ascii="Arial" w:hAnsi="Arial" w:cs="Arial"/>
        </w:rPr>
        <w:t>Clerk</w:t>
      </w:r>
      <w:r w:rsidR="00CA6902" w:rsidRPr="009F1AF9">
        <w:rPr>
          <w:rFonts w:ascii="Arial" w:hAnsi="Arial" w:cs="Arial"/>
        </w:rPr>
        <w:t xml:space="preserve"> </w:t>
      </w:r>
      <w:r w:rsidRPr="009F1AF9">
        <w:rPr>
          <w:rFonts w:ascii="Arial" w:hAnsi="Arial" w:cs="Arial"/>
        </w:rPr>
        <w:t>shall be responsible for the care and custody of stores and equipment.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73798DD7" w14:textId="08E1F72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4" w:name="_Toc229391133"/>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64D73A8C"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w:t>
      </w:r>
      <w:r w:rsidR="00954FBD">
        <w:rPr>
          <w:rFonts w:ascii="Arial" w:hAnsi="Arial" w:cs="Arial"/>
        </w:rPr>
        <w:t xml:space="preserve">(Wales) </w:t>
      </w:r>
      <w:r w:rsidRPr="009F1AF9">
        <w:rPr>
          <w:rFonts w:ascii="Arial" w:hAnsi="Arial" w:cs="Arial"/>
        </w:rPr>
        <w:t>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1C9E52"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lastRenderedPageBreak/>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229391134"/>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745466F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5D2934">
        <w:rPr>
          <w:rFonts w:ascii="Arial" w:hAnsi="Arial" w:cs="Arial"/>
        </w:rPr>
        <w:t>the council</w:t>
      </w:r>
      <w:r w:rsidRPr="009F1AF9">
        <w:rPr>
          <w:rFonts w:ascii="Arial" w:hAnsi="Arial" w:cs="Arial"/>
        </w:rPr>
        <w:t xml:space="preserve"> of all new risks, properties or vehicles which require to be insured and of any alterations affecting existing insurances.</w:t>
      </w:r>
    </w:p>
    <w:p w14:paraId="298EB3D9" w14:textId="14854FB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379FB639"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7B8668EE" w:rsidR="007E6C3C" w:rsidRPr="009F1AF9" w:rsidRDefault="007E6C3C" w:rsidP="009F1AF9">
      <w:pPr>
        <w:pStyle w:val="Heading1"/>
        <w:rPr>
          <w:rFonts w:ascii="Arial" w:hAnsi="Arial" w:cs="Arial"/>
        </w:rPr>
      </w:pPr>
      <w:bookmarkStart w:id="507" w:name="_Toc229391135"/>
      <w:r w:rsidRPr="009F1AF9">
        <w:rPr>
          <w:rFonts w:ascii="Arial" w:hAnsi="Arial" w:cs="Arial"/>
        </w:rPr>
        <w:t>Charities</w:t>
      </w:r>
      <w:bookmarkEnd w:id="507"/>
    </w:p>
    <w:p w14:paraId="76E3288A" w14:textId="69264E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w:t>
      </w:r>
      <w:r w:rsidR="00F41B71">
        <w:rPr>
          <w:rFonts w:ascii="Arial" w:hAnsi="Arial" w:cs="Arial"/>
        </w:rPr>
        <w:t>/</w:t>
      </w:r>
      <w:r w:rsidRPr="009F1AF9">
        <w:rPr>
          <w:rFonts w:ascii="Arial" w:hAnsi="Arial" w:cs="Arial"/>
        </w:rPr>
        <w:t>RFO shall ensure that separate accounts are kept of the funds held on charitable trusts and separate financial reports made in such form as shall be appropriate, in accordance with Charity Law and legislation, or as determined by the Charity Commission. The Clerk</w:t>
      </w:r>
      <w:r w:rsidR="00F41B71">
        <w:rPr>
          <w:rFonts w:ascii="Arial" w:hAnsi="Arial" w:cs="Arial"/>
        </w:rPr>
        <w:t>/</w:t>
      </w:r>
      <w:r w:rsidRPr="009F1AF9">
        <w:rPr>
          <w:rFonts w:ascii="Arial" w:hAnsi="Arial" w:cs="Arial"/>
        </w:rPr>
        <w:t>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229391136"/>
      <w:r w:rsidRPr="009F1AF9">
        <w:rPr>
          <w:rFonts w:ascii="Arial" w:hAnsi="Arial" w:cs="Arial"/>
        </w:rPr>
        <w:t>Suspension and revision of Financial Regulations</w:t>
      </w:r>
      <w:bookmarkEnd w:id="508"/>
    </w:p>
    <w:p w14:paraId="48E507C1" w14:textId="669EAFED"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00F41B71">
        <w:rPr>
          <w:rFonts w:ascii="Arial" w:hAnsi="Arial" w:cs="Arial"/>
        </w:rPr>
        <w:t>bi-</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229391137"/>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4846" w14:textId="77777777" w:rsidR="000A68D2" w:rsidRDefault="000A68D2" w:rsidP="00225AAB">
      <w:r>
        <w:separator/>
      </w:r>
    </w:p>
  </w:endnote>
  <w:endnote w:type="continuationSeparator" w:id="0">
    <w:p w14:paraId="60012C87" w14:textId="77777777" w:rsidR="000A68D2" w:rsidRDefault="000A68D2" w:rsidP="00225AAB">
      <w:r>
        <w:continuationSeparator/>
      </w:r>
    </w:p>
  </w:endnote>
  <w:endnote w:type="continuationNotice" w:id="1">
    <w:p w14:paraId="7635AA5C" w14:textId="77777777" w:rsidR="000A68D2" w:rsidRDefault="000A68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C2BE" w14:textId="77777777" w:rsidR="000A68D2" w:rsidRDefault="000A68D2" w:rsidP="00225AAB">
      <w:r>
        <w:separator/>
      </w:r>
    </w:p>
  </w:footnote>
  <w:footnote w:type="continuationSeparator" w:id="0">
    <w:p w14:paraId="68ABFA41" w14:textId="77777777" w:rsidR="000A68D2" w:rsidRDefault="000A68D2" w:rsidP="00225AAB">
      <w:r>
        <w:continuationSeparator/>
      </w:r>
    </w:p>
  </w:footnote>
  <w:footnote w:type="continuationNotice" w:id="1">
    <w:p w14:paraId="7D9D8789" w14:textId="77777777" w:rsidR="000A68D2" w:rsidRDefault="000A68D2">
      <w:pPr>
        <w:spacing w:after="0" w:line="240" w:lineRule="auto"/>
      </w:pPr>
    </w:p>
  </w:footnote>
  <w:footnote w:id="2">
    <w:p w14:paraId="43396D13" w14:textId="1FE970F6"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w:t>
      </w:r>
      <w:r w:rsidR="00B727B3">
        <w:rPr>
          <w:rFonts w:ascii="Gotham Book" w:hAnsi="Gotham Book"/>
          <w:sz w:val="16"/>
          <w:szCs w:val="16"/>
        </w:rPr>
        <w:t>Se</w:t>
      </w:r>
      <w:r w:rsidR="00244D58">
        <w:rPr>
          <w:rFonts w:ascii="Gotham Book" w:hAnsi="Gotham Book"/>
          <w:sz w:val="16"/>
          <w:szCs w:val="16"/>
        </w:rPr>
        <w:t>ll</w:t>
      </w:r>
      <w:r w:rsidR="00B727B3">
        <w:rPr>
          <w:rFonts w:ascii="Gotham Book" w:hAnsi="Gotham Book"/>
          <w:sz w:val="16"/>
          <w:szCs w:val="16"/>
        </w:rPr>
        <w:t>2 Wales</w:t>
      </w:r>
      <w:r w:rsidRPr="000E6E56">
        <w:rPr>
          <w:rFonts w:ascii="Gotham Book" w:hAnsi="Gotham Book"/>
          <w:sz w:val="16"/>
          <w:szCs w:val="16"/>
        </w:rPr>
        <w:t xml:space="preserve">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155"/>
    <w:rsid w:val="00015FB2"/>
    <w:rsid w:val="00016039"/>
    <w:rsid w:val="00017487"/>
    <w:rsid w:val="00021B2C"/>
    <w:rsid w:val="00026D0A"/>
    <w:rsid w:val="00032082"/>
    <w:rsid w:val="000361D6"/>
    <w:rsid w:val="000379D2"/>
    <w:rsid w:val="000434B8"/>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0A6B"/>
    <w:rsid w:val="00085C80"/>
    <w:rsid w:val="00086822"/>
    <w:rsid w:val="000869C6"/>
    <w:rsid w:val="00091DB1"/>
    <w:rsid w:val="00093877"/>
    <w:rsid w:val="00093F2F"/>
    <w:rsid w:val="0009531F"/>
    <w:rsid w:val="000958DB"/>
    <w:rsid w:val="00096190"/>
    <w:rsid w:val="000970CE"/>
    <w:rsid w:val="000A07EE"/>
    <w:rsid w:val="000A0E3B"/>
    <w:rsid w:val="000A68D2"/>
    <w:rsid w:val="000B1964"/>
    <w:rsid w:val="000B2442"/>
    <w:rsid w:val="000B2CA0"/>
    <w:rsid w:val="000B4DA3"/>
    <w:rsid w:val="000B581F"/>
    <w:rsid w:val="000B63E3"/>
    <w:rsid w:val="000C121B"/>
    <w:rsid w:val="000C2C92"/>
    <w:rsid w:val="000C332D"/>
    <w:rsid w:val="000D5700"/>
    <w:rsid w:val="000D624A"/>
    <w:rsid w:val="000E0026"/>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A7779"/>
    <w:rsid w:val="001B2E69"/>
    <w:rsid w:val="001B6977"/>
    <w:rsid w:val="001C2C5E"/>
    <w:rsid w:val="001C3770"/>
    <w:rsid w:val="001C3AC0"/>
    <w:rsid w:val="001C4D8C"/>
    <w:rsid w:val="001C62FF"/>
    <w:rsid w:val="001D4D32"/>
    <w:rsid w:val="001D515B"/>
    <w:rsid w:val="001D554C"/>
    <w:rsid w:val="001E7EC6"/>
    <w:rsid w:val="001F3320"/>
    <w:rsid w:val="001F3A61"/>
    <w:rsid w:val="001F5AEA"/>
    <w:rsid w:val="001F6D3D"/>
    <w:rsid w:val="001F6FD8"/>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61F"/>
    <w:rsid w:val="00220F30"/>
    <w:rsid w:val="0022106D"/>
    <w:rsid w:val="00223A36"/>
    <w:rsid w:val="00225602"/>
    <w:rsid w:val="00225AAB"/>
    <w:rsid w:val="00226257"/>
    <w:rsid w:val="00232645"/>
    <w:rsid w:val="00233DEB"/>
    <w:rsid w:val="00241A1B"/>
    <w:rsid w:val="00242A6A"/>
    <w:rsid w:val="00243693"/>
    <w:rsid w:val="00244941"/>
    <w:rsid w:val="00244D58"/>
    <w:rsid w:val="00247B6D"/>
    <w:rsid w:val="002504FF"/>
    <w:rsid w:val="002517D9"/>
    <w:rsid w:val="00252FF6"/>
    <w:rsid w:val="0025481D"/>
    <w:rsid w:val="002551BC"/>
    <w:rsid w:val="00255EDD"/>
    <w:rsid w:val="002576D5"/>
    <w:rsid w:val="00260104"/>
    <w:rsid w:val="00260B9B"/>
    <w:rsid w:val="00264DE6"/>
    <w:rsid w:val="00264E90"/>
    <w:rsid w:val="002651A6"/>
    <w:rsid w:val="00265BFD"/>
    <w:rsid w:val="002661F4"/>
    <w:rsid w:val="00266D87"/>
    <w:rsid w:val="002723A4"/>
    <w:rsid w:val="002727AB"/>
    <w:rsid w:val="00272D0C"/>
    <w:rsid w:val="00273ADF"/>
    <w:rsid w:val="00281268"/>
    <w:rsid w:val="00282839"/>
    <w:rsid w:val="00282C29"/>
    <w:rsid w:val="002852E7"/>
    <w:rsid w:val="002918EE"/>
    <w:rsid w:val="00292262"/>
    <w:rsid w:val="00292C38"/>
    <w:rsid w:val="00292FAF"/>
    <w:rsid w:val="00295AD4"/>
    <w:rsid w:val="002966EA"/>
    <w:rsid w:val="00297EFD"/>
    <w:rsid w:val="002A5070"/>
    <w:rsid w:val="002A5C1F"/>
    <w:rsid w:val="002A6C21"/>
    <w:rsid w:val="002B2396"/>
    <w:rsid w:val="002B37AB"/>
    <w:rsid w:val="002B40EB"/>
    <w:rsid w:val="002B6637"/>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A0C"/>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B6BCA"/>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35673"/>
    <w:rsid w:val="00444456"/>
    <w:rsid w:val="00444F95"/>
    <w:rsid w:val="00445980"/>
    <w:rsid w:val="00446FDF"/>
    <w:rsid w:val="00447B53"/>
    <w:rsid w:val="00450732"/>
    <w:rsid w:val="00451E05"/>
    <w:rsid w:val="00454793"/>
    <w:rsid w:val="004548F9"/>
    <w:rsid w:val="004575F6"/>
    <w:rsid w:val="0046193A"/>
    <w:rsid w:val="00465326"/>
    <w:rsid w:val="00465540"/>
    <w:rsid w:val="00465F8B"/>
    <w:rsid w:val="00466724"/>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2911"/>
    <w:rsid w:val="004B516E"/>
    <w:rsid w:val="004B6699"/>
    <w:rsid w:val="004B7D84"/>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252CE"/>
    <w:rsid w:val="005307F8"/>
    <w:rsid w:val="00534235"/>
    <w:rsid w:val="005416DF"/>
    <w:rsid w:val="005428FB"/>
    <w:rsid w:val="00542CF2"/>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96CBB"/>
    <w:rsid w:val="005A324B"/>
    <w:rsid w:val="005B0173"/>
    <w:rsid w:val="005B018B"/>
    <w:rsid w:val="005B0EDE"/>
    <w:rsid w:val="005B19AF"/>
    <w:rsid w:val="005B4DDB"/>
    <w:rsid w:val="005B5E7B"/>
    <w:rsid w:val="005B7078"/>
    <w:rsid w:val="005C0DE0"/>
    <w:rsid w:val="005C31A7"/>
    <w:rsid w:val="005D0576"/>
    <w:rsid w:val="005D2934"/>
    <w:rsid w:val="005D5ACF"/>
    <w:rsid w:val="005D6C63"/>
    <w:rsid w:val="005E45FA"/>
    <w:rsid w:val="005E61E8"/>
    <w:rsid w:val="005E7EA6"/>
    <w:rsid w:val="005F148C"/>
    <w:rsid w:val="005F1E51"/>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60B"/>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04D54"/>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CFF"/>
    <w:rsid w:val="007A4FDC"/>
    <w:rsid w:val="007A53CD"/>
    <w:rsid w:val="007A5665"/>
    <w:rsid w:val="007A6774"/>
    <w:rsid w:val="007A6D3A"/>
    <w:rsid w:val="007A73BA"/>
    <w:rsid w:val="007B2106"/>
    <w:rsid w:val="007B2206"/>
    <w:rsid w:val="007B2AA0"/>
    <w:rsid w:val="007B4B20"/>
    <w:rsid w:val="007B4BD6"/>
    <w:rsid w:val="007B730D"/>
    <w:rsid w:val="007C0630"/>
    <w:rsid w:val="007C1480"/>
    <w:rsid w:val="007C1D78"/>
    <w:rsid w:val="007C3C03"/>
    <w:rsid w:val="007C4CFE"/>
    <w:rsid w:val="007D4DF4"/>
    <w:rsid w:val="007D5100"/>
    <w:rsid w:val="007D5DC8"/>
    <w:rsid w:val="007D735C"/>
    <w:rsid w:val="007D7575"/>
    <w:rsid w:val="007E2314"/>
    <w:rsid w:val="007E5DDA"/>
    <w:rsid w:val="007E6322"/>
    <w:rsid w:val="007E6C3C"/>
    <w:rsid w:val="007F0C7B"/>
    <w:rsid w:val="007F2899"/>
    <w:rsid w:val="007F42B2"/>
    <w:rsid w:val="007F4983"/>
    <w:rsid w:val="008001FE"/>
    <w:rsid w:val="00800338"/>
    <w:rsid w:val="00801DFF"/>
    <w:rsid w:val="00803226"/>
    <w:rsid w:val="00804A15"/>
    <w:rsid w:val="00811A5D"/>
    <w:rsid w:val="008141C6"/>
    <w:rsid w:val="00815732"/>
    <w:rsid w:val="00820790"/>
    <w:rsid w:val="0082427E"/>
    <w:rsid w:val="0082541D"/>
    <w:rsid w:val="00827A9C"/>
    <w:rsid w:val="0083143D"/>
    <w:rsid w:val="008314CC"/>
    <w:rsid w:val="00831E0E"/>
    <w:rsid w:val="00832A92"/>
    <w:rsid w:val="00832A9A"/>
    <w:rsid w:val="00833474"/>
    <w:rsid w:val="008344DD"/>
    <w:rsid w:val="00834B5B"/>
    <w:rsid w:val="00834CC4"/>
    <w:rsid w:val="00836827"/>
    <w:rsid w:val="008374D9"/>
    <w:rsid w:val="00840DD5"/>
    <w:rsid w:val="0084158E"/>
    <w:rsid w:val="008425C6"/>
    <w:rsid w:val="008433B6"/>
    <w:rsid w:val="0084454F"/>
    <w:rsid w:val="0084461D"/>
    <w:rsid w:val="0084590F"/>
    <w:rsid w:val="00845A58"/>
    <w:rsid w:val="00845D52"/>
    <w:rsid w:val="00846A01"/>
    <w:rsid w:val="00850A2B"/>
    <w:rsid w:val="00860823"/>
    <w:rsid w:val="00860FC7"/>
    <w:rsid w:val="00861CAC"/>
    <w:rsid w:val="0086616C"/>
    <w:rsid w:val="0086672F"/>
    <w:rsid w:val="00867425"/>
    <w:rsid w:val="008745B8"/>
    <w:rsid w:val="008749CC"/>
    <w:rsid w:val="00875662"/>
    <w:rsid w:val="008776E3"/>
    <w:rsid w:val="00880115"/>
    <w:rsid w:val="00883A14"/>
    <w:rsid w:val="0089110F"/>
    <w:rsid w:val="008928F0"/>
    <w:rsid w:val="00896340"/>
    <w:rsid w:val="008A6C88"/>
    <w:rsid w:val="008B216B"/>
    <w:rsid w:val="008B2BDF"/>
    <w:rsid w:val="008B36DB"/>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37D1"/>
    <w:rsid w:val="00922D7B"/>
    <w:rsid w:val="00922F21"/>
    <w:rsid w:val="00930111"/>
    <w:rsid w:val="00937815"/>
    <w:rsid w:val="00942866"/>
    <w:rsid w:val="009440BE"/>
    <w:rsid w:val="00945A4F"/>
    <w:rsid w:val="00947FA8"/>
    <w:rsid w:val="00953393"/>
    <w:rsid w:val="00953905"/>
    <w:rsid w:val="00953FF5"/>
    <w:rsid w:val="00954FBD"/>
    <w:rsid w:val="00955295"/>
    <w:rsid w:val="0095723F"/>
    <w:rsid w:val="00957900"/>
    <w:rsid w:val="0096060A"/>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5EB"/>
    <w:rsid w:val="009B782B"/>
    <w:rsid w:val="009C02B8"/>
    <w:rsid w:val="009C08F9"/>
    <w:rsid w:val="009C1F16"/>
    <w:rsid w:val="009C3576"/>
    <w:rsid w:val="009C39DD"/>
    <w:rsid w:val="009C47AF"/>
    <w:rsid w:val="009E04E0"/>
    <w:rsid w:val="009E2385"/>
    <w:rsid w:val="009E50BD"/>
    <w:rsid w:val="009E68C5"/>
    <w:rsid w:val="009E72A9"/>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106"/>
    <w:rsid w:val="00AA0910"/>
    <w:rsid w:val="00AA1634"/>
    <w:rsid w:val="00AB47E8"/>
    <w:rsid w:val="00AC357D"/>
    <w:rsid w:val="00AC6F05"/>
    <w:rsid w:val="00AD62E1"/>
    <w:rsid w:val="00AD6C4E"/>
    <w:rsid w:val="00AE2E16"/>
    <w:rsid w:val="00AF0083"/>
    <w:rsid w:val="00AF022B"/>
    <w:rsid w:val="00AF0379"/>
    <w:rsid w:val="00AF4245"/>
    <w:rsid w:val="00AF5567"/>
    <w:rsid w:val="00AF5A4E"/>
    <w:rsid w:val="00AF5D36"/>
    <w:rsid w:val="00B02754"/>
    <w:rsid w:val="00B0505B"/>
    <w:rsid w:val="00B07DC5"/>
    <w:rsid w:val="00B165B2"/>
    <w:rsid w:val="00B16D01"/>
    <w:rsid w:val="00B16E08"/>
    <w:rsid w:val="00B17686"/>
    <w:rsid w:val="00B20BB3"/>
    <w:rsid w:val="00B25AAB"/>
    <w:rsid w:val="00B2694A"/>
    <w:rsid w:val="00B26C26"/>
    <w:rsid w:val="00B27506"/>
    <w:rsid w:val="00B27DFA"/>
    <w:rsid w:val="00B34B35"/>
    <w:rsid w:val="00B4357D"/>
    <w:rsid w:val="00B4422E"/>
    <w:rsid w:val="00B462D0"/>
    <w:rsid w:val="00B54559"/>
    <w:rsid w:val="00B6347D"/>
    <w:rsid w:val="00B63C1E"/>
    <w:rsid w:val="00B63EC8"/>
    <w:rsid w:val="00B663B9"/>
    <w:rsid w:val="00B67977"/>
    <w:rsid w:val="00B727B3"/>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D4CF4"/>
    <w:rsid w:val="00BD7A8D"/>
    <w:rsid w:val="00BE248B"/>
    <w:rsid w:val="00BE4247"/>
    <w:rsid w:val="00BE7A2C"/>
    <w:rsid w:val="00BF0A82"/>
    <w:rsid w:val="00BF0B3F"/>
    <w:rsid w:val="00BF245A"/>
    <w:rsid w:val="00BF496F"/>
    <w:rsid w:val="00BF5918"/>
    <w:rsid w:val="00BF5FC2"/>
    <w:rsid w:val="00BF742F"/>
    <w:rsid w:val="00BF786B"/>
    <w:rsid w:val="00C00FB5"/>
    <w:rsid w:val="00C054D0"/>
    <w:rsid w:val="00C05B2D"/>
    <w:rsid w:val="00C05C1E"/>
    <w:rsid w:val="00C05DC2"/>
    <w:rsid w:val="00C06CBA"/>
    <w:rsid w:val="00C16815"/>
    <w:rsid w:val="00C17B3F"/>
    <w:rsid w:val="00C22194"/>
    <w:rsid w:val="00C247D1"/>
    <w:rsid w:val="00C267C6"/>
    <w:rsid w:val="00C275F5"/>
    <w:rsid w:val="00C31BB7"/>
    <w:rsid w:val="00C328B5"/>
    <w:rsid w:val="00C35100"/>
    <w:rsid w:val="00C35108"/>
    <w:rsid w:val="00C352B6"/>
    <w:rsid w:val="00C43B63"/>
    <w:rsid w:val="00C45151"/>
    <w:rsid w:val="00C453D0"/>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3AC"/>
    <w:rsid w:val="00C93E84"/>
    <w:rsid w:val="00CA1584"/>
    <w:rsid w:val="00CA2930"/>
    <w:rsid w:val="00CA3A0E"/>
    <w:rsid w:val="00CA3E1A"/>
    <w:rsid w:val="00CA6902"/>
    <w:rsid w:val="00CB085E"/>
    <w:rsid w:val="00CB341A"/>
    <w:rsid w:val="00CB3AD4"/>
    <w:rsid w:val="00CB4494"/>
    <w:rsid w:val="00CB48B3"/>
    <w:rsid w:val="00CC15FA"/>
    <w:rsid w:val="00CC18A8"/>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355D"/>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429D"/>
    <w:rsid w:val="00D2645B"/>
    <w:rsid w:val="00D26CCB"/>
    <w:rsid w:val="00D26E27"/>
    <w:rsid w:val="00D355A4"/>
    <w:rsid w:val="00D37156"/>
    <w:rsid w:val="00D405E4"/>
    <w:rsid w:val="00D40C65"/>
    <w:rsid w:val="00D46BF2"/>
    <w:rsid w:val="00D47E18"/>
    <w:rsid w:val="00D521C8"/>
    <w:rsid w:val="00D55388"/>
    <w:rsid w:val="00D61CC8"/>
    <w:rsid w:val="00D6226D"/>
    <w:rsid w:val="00D6757E"/>
    <w:rsid w:val="00D71C8E"/>
    <w:rsid w:val="00D72EC7"/>
    <w:rsid w:val="00D73631"/>
    <w:rsid w:val="00D73FAD"/>
    <w:rsid w:val="00D76D8B"/>
    <w:rsid w:val="00D8180E"/>
    <w:rsid w:val="00D8566E"/>
    <w:rsid w:val="00D8719F"/>
    <w:rsid w:val="00D90D72"/>
    <w:rsid w:val="00D91001"/>
    <w:rsid w:val="00D92E71"/>
    <w:rsid w:val="00D94A82"/>
    <w:rsid w:val="00D96C27"/>
    <w:rsid w:val="00D97BF7"/>
    <w:rsid w:val="00DA0C45"/>
    <w:rsid w:val="00DA16B8"/>
    <w:rsid w:val="00DA272A"/>
    <w:rsid w:val="00DA2F9D"/>
    <w:rsid w:val="00DA3580"/>
    <w:rsid w:val="00DA3AA4"/>
    <w:rsid w:val="00DA3DB6"/>
    <w:rsid w:val="00DA60C1"/>
    <w:rsid w:val="00DA7550"/>
    <w:rsid w:val="00DB16B3"/>
    <w:rsid w:val="00DB24E2"/>
    <w:rsid w:val="00DB350B"/>
    <w:rsid w:val="00DB509A"/>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2453"/>
    <w:rsid w:val="00E053E1"/>
    <w:rsid w:val="00E05818"/>
    <w:rsid w:val="00E05C09"/>
    <w:rsid w:val="00E07016"/>
    <w:rsid w:val="00E1469E"/>
    <w:rsid w:val="00E14E78"/>
    <w:rsid w:val="00E14E7C"/>
    <w:rsid w:val="00E15CD8"/>
    <w:rsid w:val="00E16A70"/>
    <w:rsid w:val="00E233C9"/>
    <w:rsid w:val="00E241FE"/>
    <w:rsid w:val="00E265AA"/>
    <w:rsid w:val="00E26FBE"/>
    <w:rsid w:val="00E27ABE"/>
    <w:rsid w:val="00E35E4C"/>
    <w:rsid w:val="00E43BB2"/>
    <w:rsid w:val="00E529E3"/>
    <w:rsid w:val="00E555B6"/>
    <w:rsid w:val="00E56B8C"/>
    <w:rsid w:val="00E56E3E"/>
    <w:rsid w:val="00E6224B"/>
    <w:rsid w:val="00E65476"/>
    <w:rsid w:val="00E67FD4"/>
    <w:rsid w:val="00E71629"/>
    <w:rsid w:val="00E73129"/>
    <w:rsid w:val="00E74B74"/>
    <w:rsid w:val="00E81E6D"/>
    <w:rsid w:val="00E823E3"/>
    <w:rsid w:val="00E848A4"/>
    <w:rsid w:val="00E8753F"/>
    <w:rsid w:val="00E9411B"/>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1B71"/>
    <w:rsid w:val="00F4356F"/>
    <w:rsid w:val="00F4547C"/>
    <w:rsid w:val="00F50F98"/>
    <w:rsid w:val="00F52354"/>
    <w:rsid w:val="00F54A18"/>
    <w:rsid w:val="00F56EC7"/>
    <w:rsid w:val="00F63669"/>
    <w:rsid w:val="00F7073F"/>
    <w:rsid w:val="00F70BD6"/>
    <w:rsid w:val="00F70CF2"/>
    <w:rsid w:val="00F70DFB"/>
    <w:rsid w:val="00F72E74"/>
    <w:rsid w:val="00F74212"/>
    <w:rsid w:val="00F760CA"/>
    <w:rsid w:val="00F82A70"/>
    <w:rsid w:val="00F82AC6"/>
    <w:rsid w:val="00F8597B"/>
    <w:rsid w:val="00F87BDC"/>
    <w:rsid w:val="00F93990"/>
    <w:rsid w:val="00F939A2"/>
    <w:rsid w:val="00F93FE5"/>
    <w:rsid w:val="00FA37A6"/>
    <w:rsid w:val="00FA4001"/>
    <w:rsid w:val="00FA56C9"/>
    <w:rsid w:val="00FA5A07"/>
    <w:rsid w:val="00FB1201"/>
    <w:rsid w:val="00FB4096"/>
    <w:rsid w:val="00FB53C8"/>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C05C1E"/>
    <w:rPr>
      <w:sz w:val="16"/>
      <w:szCs w:val="16"/>
    </w:rPr>
  </w:style>
  <w:style w:type="paragraph" w:styleId="CommentText">
    <w:name w:val="annotation text"/>
    <w:basedOn w:val="Normal"/>
    <w:link w:val="CommentTextChar"/>
    <w:uiPriority w:val="99"/>
    <w:unhideWhenUsed/>
    <w:rsid w:val="00C05C1E"/>
    <w:pPr>
      <w:spacing w:line="240" w:lineRule="auto"/>
    </w:pPr>
    <w:rPr>
      <w:sz w:val="20"/>
      <w:szCs w:val="20"/>
    </w:rPr>
  </w:style>
  <w:style w:type="character" w:customStyle="1" w:styleId="CommentTextChar">
    <w:name w:val="Comment Text Char"/>
    <w:basedOn w:val="DefaultParagraphFont"/>
    <w:link w:val="CommentText"/>
    <w:uiPriority w:val="99"/>
    <w:rsid w:val="00C05C1E"/>
    <w:rPr>
      <w:sz w:val="20"/>
      <w:szCs w:val="20"/>
    </w:rPr>
  </w:style>
  <w:style w:type="paragraph" w:styleId="CommentSubject">
    <w:name w:val="annotation subject"/>
    <w:basedOn w:val="CommentText"/>
    <w:next w:val="CommentText"/>
    <w:link w:val="CommentSubjectChar"/>
    <w:uiPriority w:val="99"/>
    <w:semiHidden/>
    <w:unhideWhenUsed/>
    <w:rsid w:val="00C05C1E"/>
    <w:rPr>
      <w:b/>
      <w:bCs/>
    </w:rPr>
  </w:style>
  <w:style w:type="character" w:customStyle="1" w:styleId="CommentSubjectChar">
    <w:name w:val="Comment Subject Char"/>
    <w:basedOn w:val="CommentTextChar"/>
    <w:link w:val="CommentSubject"/>
    <w:uiPriority w:val="99"/>
    <w:semiHidden/>
    <w:rsid w:val="00C05C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SharedWithUsers xmlns="fb7e9f2c-68a0-47ce-9582-1d2ab43b466f">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9" ma:contentTypeDescription="Create a new document." ma:contentTypeScope="" ma:versionID="92f27912c19c41c24bb37e52c361788f">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061302fc5920f6adaea31e8c9bf8d1a0"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B6F61756-0CD6-4F7A-8F8F-C87153236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5444</Words>
  <Characters>31036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Nicholas Smith</cp:lastModifiedBy>
  <cp:revision>2</cp:revision>
  <cp:lastPrinted>2024-05-23T09:37:00Z</cp:lastPrinted>
  <dcterms:created xsi:type="dcterms:W3CDTF">2026-08-27T15:18:00Z</dcterms:created>
  <dcterms:modified xsi:type="dcterms:W3CDTF">2026-08-27T15:18:00Z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MediaServiceImageTags">
    <vt:lpwstr/>
  </property>
</Properties>
</file>